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84F" w:rsidRPr="00805244" w:rsidRDefault="009E584F" w:rsidP="009B36D0">
      <w:pPr>
        <w:spacing w:line="276" w:lineRule="auto"/>
        <w:rPr>
          <w:rFonts w:cs="Arial"/>
          <w:b/>
          <w:bCs/>
          <w:i/>
          <w:iCs/>
          <w:color w:val="FF0000"/>
          <w:szCs w:val="20"/>
        </w:rPr>
      </w:pPr>
    </w:p>
    <w:p w:rsidR="003D0E1A" w:rsidRPr="00C161FF" w:rsidRDefault="00C161FF" w:rsidP="003D0E1A">
      <w:pPr>
        <w:spacing w:line="276" w:lineRule="auto"/>
        <w:jc w:val="center"/>
        <w:rPr>
          <w:rFonts w:cs="Arial"/>
          <w:b/>
          <w:bCs/>
          <w:i/>
          <w:iCs/>
          <w:szCs w:val="20"/>
        </w:rPr>
      </w:pPr>
      <w:r w:rsidRPr="00C161FF">
        <w:rPr>
          <w:rFonts w:cs="Arial"/>
          <w:b/>
          <w:bCs/>
          <w:i/>
          <w:iCs/>
          <w:szCs w:val="20"/>
        </w:rPr>
        <w:t>HOSPITAL NAVAL MARCÍLIO DIAS</w:t>
      </w:r>
    </w:p>
    <w:p w:rsidR="003D0E1A" w:rsidRPr="00C161FF" w:rsidRDefault="003D0E1A" w:rsidP="003D0E1A">
      <w:pPr>
        <w:spacing w:line="276" w:lineRule="auto"/>
        <w:jc w:val="center"/>
        <w:rPr>
          <w:rFonts w:cs="Arial"/>
          <w:b/>
          <w:bCs/>
          <w:szCs w:val="20"/>
        </w:rPr>
      </w:pPr>
      <w:r w:rsidRPr="00C161FF">
        <w:rPr>
          <w:rFonts w:cs="Arial"/>
          <w:b/>
          <w:bCs/>
          <w:szCs w:val="20"/>
        </w:rPr>
        <w:t xml:space="preserve">AVISO DE DISPENSA ELETRÔNICA Nº </w:t>
      </w:r>
      <w:r w:rsidR="007C3DF3">
        <w:rPr>
          <w:rFonts w:cs="Arial"/>
          <w:b/>
          <w:bCs/>
          <w:szCs w:val="20"/>
        </w:rPr>
        <w:t xml:space="preserve"> 128</w:t>
      </w:r>
      <w:r w:rsidRPr="00C161FF">
        <w:rPr>
          <w:rFonts w:cs="Arial"/>
          <w:b/>
          <w:bCs/>
          <w:szCs w:val="20"/>
        </w:rPr>
        <w:t>/20</w:t>
      </w:r>
      <w:r w:rsidR="00C161FF" w:rsidRPr="00C161FF">
        <w:rPr>
          <w:rFonts w:cs="Arial"/>
          <w:b/>
          <w:bCs/>
          <w:szCs w:val="20"/>
        </w:rPr>
        <w:t>22</w:t>
      </w:r>
      <w:r w:rsidRPr="00C161FF">
        <w:rPr>
          <w:rFonts w:cs="Arial"/>
          <w:b/>
          <w:bCs/>
          <w:szCs w:val="20"/>
        </w:rPr>
        <w:t>.</w:t>
      </w:r>
    </w:p>
    <w:p w:rsidR="003D0E1A" w:rsidRPr="00C161FF" w:rsidRDefault="003D0E1A" w:rsidP="003D0E1A">
      <w:pPr>
        <w:spacing w:after="120" w:line="276" w:lineRule="auto"/>
        <w:ind w:right="-15"/>
        <w:jc w:val="center"/>
        <w:rPr>
          <w:rFonts w:cs="Arial"/>
          <w:b/>
          <w:bCs/>
          <w:szCs w:val="20"/>
        </w:rPr>
      </w:pPr>
      <w:r w:rsidRPr="00C161FF">
        <w:rPr>
          <w:rFonts w:cs="Arial"/>
          <w:b/>
          <w:bCs/>
          <w:szCs w:val="20"/>
        </w:rPr>
        <w:t>(Processo Administrativo n.°</w:t>
      </w:r>
      <w:r w:rsidR="00C161FF" w:rsidRPr="00C161FF">
        <w:rPr>
          <w:rFonts w:cs="Arial"/>
          <w:b/>
          <w:bCs/>
          <w:szCs w:val="20"/>
        </w:rPr>
        <w:t xml:space="preserve"> 63148</w:t>
      </w:r>
      <w:r w:rsidRPr="00C161FF">
        <w:rPr>
          <w:rFonts w:cs="Arial"/>
          <w:b/>
          <w:bCs/>
          <w:szCs w:val="20"/>
        </w:rPr>
        <w:t>.</w:t>
      </w:r>
      <w:r w:rsidR="00C161FF" w:rsidRPr="00C161FF">
        <w:rPr>
          <w:rFonts w:cs="Arial"/>
          <w:b/>
          <w:bCs/>
          <w:szCs w:val="20"/>
        </w:rPr>
        <w:t>021634/2022-65</w:t>
      </w:r>
      <w:r w:rsidRPr="00C161FF">
        <w:rPr>
          <w:rFonts w:cs="Arial"/>
          <w:b/>
          <w:bCs/>
          <w:szCs w:val="20"/>
        </w:rPr>
        <w:t>)</w:t>
      </w:r>
    </w:p>
    <w:p w:rsidR="003D0E1A" w:rsidRPr="00C161FF" w:rsidRDefault="003D0E1A">
      <w:pPr>
        <w:rPr>
          <w:rFonts w:cs="Arial"/>
        </w:rPr>
      </w:pPr>
    </w:p>
    <w:p w:rsidR="003D0E1A" w:rsidRPr="00805244" w:rsidRDefault="003D0E1A" w:rsidP="003D0E1A">
      <w:pPr>
        <w:snapToGrid w:val="0"/>
        <w:spacing w:after="120" w:line="276" w:lineRule="auto"/>
        <w:ind w:right="-30" w:firstLine="540"/>
        <w:jc w:val="both"/>
        <w:rPr>
          <w:rFonts w:cs="Arial"/>
          <w:color w:val="000000"/>
          <w:szCs w:val="20"/>
        </w:rPr>
      </w:pPr>
      <w:r w:rsidRPr="00C161FF">
        <w:rPr>
          <w:rFonts w:cs="Arial"/>
          <w:szCs w:val="20"/>
        </w:rPr>
        <w:t>Torna-se público que o</w:t>
      </w:r>
      <w:r w:rsidR="00C161FF" w:rsidRPr="00C161FF">
        <w:rPr>
          <w:rFonts w:cs="Arial"/>
          <w:szCs w:val="20"/>
        </w:rPr>
        <w:t xml:space="preserve"> Hospital Naval Marcílio Dias</w:t>
      </w:r>
      <w:r w:rsidRPr="00C161FF">
        <w:rPr>
          <w:rFonts w:cs="Arial"/>
          <w:szCs w:val="20"/>
        </w:rPr>
        <w:t>, por meio do</w:t>
      </w:r>
      <w:r w:rsidR="00C161FF" w:rsidRPr="00C161FF">
        <w:rPr>
          <w:rFonts w:cs="Arial"/>
          <w:szCs w:val="20"/>
        </w:rPr>
        <w:t xml:space="preserve"> Departamento de Apoio/Academia de Ginástica</w:t>
      </w:r>
      <w:r w:rsidRPr="00C161FF">
        <w:rPr>
          <w:rFonts w:cs="Arial"/>
          <w:szCs w:val="20"/>
        </w:rPr>
        <w:t xml:space="preserve">, realizará </w:t>
      </w:r>
      <w:r w:rsidR="00141307" w:rsidRPr="00C161FF">
        <w:rPr>
          <w:rFonts w:cs="Arial"/>
          <w:szCs w:val="20"/>
        </w:rPr>
        <w:t>Dispensa Eletrônica</w:t>
      </w:r>
      <w:r w:rsidRPr="00C161FF">
        <w:rPr>
          <w:rFonts w:cs="Arial"/>
          <w:szCs w:val="20"/>
        </w:rPr>
        <w:t xml:space="preserve">, </w:t>
      </w:r>
      <w:r w:rsidRPr="00C161FF">
        <w:rPr>
          <w:rFonts w:cs="Arial"/>
          <w:bCs/>
          <w:szCs w:val="20"/>
        </w:rPr>
        <w:t>com critério de julgamento</w:t>
      </w:r>
      <w:r w:rsidR="00C161FF" w:rsidRPr="00C161FF">
        <w:rPr>
          <w:rFonts w:cs="Arial"/>
          <w:bCs/>
          <w:szCs w:val="20"/>
        </w:rPr>
        <w:t xml:space="preserve"> de </w:t>
      </w:r>
      <w:r w:rsidR="00C161FF" w:rsidRPr="00C161FF">
        <w:rPr>
          <w:rFonts w:cs="Arial"/>
          <w:i/>
          <w:szCs w:val="20"/>
        </w:rPr>
        <w:t>menor preço</w:t>
      </w:r>
      <w:r w:rsidR="009F7713" w:rsidRPr="00C161FF">
        <w:rPr>
          <w:rFonts w:cs="Arial"/>
          <w:b/>
          <w:bCs/>
          <w:i/>
          <w:szCs w:val="20"/>
        </w:rPr>
        <w:t xml:space="preserve">, </w:t>
      </w:r>
      <w:r w:rsidR="009F7713" w:rsidRPr="00C161FF">
        <w:rPr>
          <w:rFonts w:cs="Arial"/>
          <w:szCs w:val="20"/>
        </w:rPr>
        <w:t>na hipótese do art. 75</w:t>
      </w:r>
      <w:r w:rsidR="009F7713" w:rsidRPr="00C161FF">
        <w:rPr>
          <w:rFonts w:cs="Arial"/>
          <w:i/>
          <w:iCs/>
          <w:szCs w:val="20"/>
        </w:rPr>
        <w:t xml:space="preserve">, inciso </w:t>
      </w:r>
      <w:r w:rsidR="00770F01" w:rsidRPr="00C161FF">
        <w:rPr>
          <w:rFonts w:cs="Arial"/>
          <w:b/>
          <w:i/>
          <w:iCs/>
          <w:szCs w:val="20"/>
        </w:rPr>
        <w:t xml:space="preserve">I </w:t>
      </w:r>
      <w:r w:rsidR="00770F01" w:rsidRPr="00C161FF">
        <w:rPr>
          <w:rFonts w:cs="Arial"/>
          <w:b/>
          <w:i/>
          <w:iCs/>
          <w:szCs w:val="20"/>
          <w:u w:val="single"/>
        </w:rPr>
        <w:t>OU</w:t>
      </w:r>
      <w:r w:rsidR="00770F01" w:rsidRPr="00C161FF">
        <w:rPr>
          <w:rFonts w:cs="Arial"/>
          <w:b/>
          <w:i/>
          <w:iCs/>
          <w:szCs w:val="20"/>
        </w:rPr>
        <w:t xml:space="preserve"> </w:t>
      </w:r>
      <w:proofErr w:type="gramStart"/>
      <w:r w:rsidR="00770F01" w:rsidRPr="00C161FF">
        <w:rPr>
          <w:rFonts w:cs="Arial"/>
          <w:b/>
          <w:i/>
          <w:iCs/>
          <w:szCs w:val="20"/>
        </w:rPr>
        <w:t>II</w:t>
      </w:r>
      <w:r w:rsidR="009F7713" w:rsidRPr="00C161FF">
        <w:rPr>
          <w:rFonts w:cs="Arial"/>
          <w:i/>
          <w:iCs/>
          <w:szCs w:val="20"/>
        </w:rPr>
        <w:t>,</w:t>
      </w:r>
      <w:proofErr w:type="gramEnd"/>
      <w:r w:rsidR="00141307" w:rsidRPr="00C161FF">
        <w:rPr>
          <w:rFonts w:cs="Arial"/>
          <w:bCs/>
          <w:szCs w:val="20"/>
        </w:rPr>
        <w:t>nos termos</w:t>
      </w:r>
      <w:r w:rsidR="00141307" w:rsidRPr="00805244">
        <w:rPr>
          <w:rFonts w:cs="Arial"/>
          <w:bCs/>
          <w:szCs w:val="20"/>
        </w:rPr>
        <w:t xml:space="preserve">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rsidR="009F7713" w:rsidRPr="00805244" w:rsidRDefault="009F7713" w:rsidP="00141307">
      <w:pPr>
        <w:spacing w:line="276" w:lineRule="auto"/>
        <w:jc w:val="both"/>
        <w:rPr>
          <w:rFonts w:cs="Arial"/>
          <w:color w:val="000000" w:themeColor="text1"/>
          <w:szCs w:val="20"/>
        </w:rPr>
      </w:pPr>
    </w:p>
    <w:p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8F4441">
        <w:rPr>
          <w:rFonts w:cs="Arial"/>
          <w:color w:val="000000" w:themeColor="text1"/>
          <w:szCs w:val="20"/>
        </w:rPr>
        <w:t xml:space="preserve"> 30</w:t>
      </w:r>
      <w:r w:rsidR="00C161FF">
        <w:rPr>
          <w:rFonts w:cs="Arial"/>
          <w:color w:val="000000" w:themeColor="text1"/>
          <w:szCs w:val="20"/>
        </w:rPr>
        <w:t>/06/2022</w:t>
      </w:r>
    </w:p>
    <w:p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C161FF">
        <w:rPr>
          <w:rFonts w:cs="Arial"/>
          <w:color w:val="000000" w:themeColor="text1"/>
          <w:szCs w:val="20"/>
        </w:rPr>
        <w:t xml:space="preserve"> </w:t>
      </w:r>
      <w:proofErr w:type="gramStart"/>
      <w:r w:rsidR="00C161FF" w:rsidRPr="00C161FF">
        <w:rPr>
          <w:rFonts w:cs="Arial"/>
          <w:color w:val="000000" w:themeColor="text1"/>
          <w:szCs w:val="20"/>
        </w:rPr>
        <w:t>https</w:t>
      </w:r>
      <w:proofErr w:type="gramEnd"/>
      <w:r w:rsidR="00C161FF" w:rsidRPr="00C161FF">
        <w:rPr>
          <w:rFonts w:cs="Arial"/>
          <w:color w:val="000000" w:themeColor="text1"/>
          <w:szCs w:val="20"/>
        </w:rPr>
        <w:t>://www.gov.br/compras/pt-br/</w:t>
      </w:r>
    </w:p>
    <w:p w:rsidR="00274570" w:rsidRPr="00C161FF" w:rsidRDefault="00731D60" w:rsidP="00141307">
      <w:pPr>
        <w:rPr>
          <w:rFonts w:cs="Arial"/>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w:t>
      </w:r>
      <w:proofErr w:type="gramStart"/>
      <w:r w:rsidRPr="00805244">
        <w:rPr>
          <w:rFonts w:cs="Arial"/>
          <w:color w:val="000000" w:themeColor="text1"/>
          <w:szCs w:val="20"/>
        </w:rPr>
        <w:t>8:00</w:t>
      </w:r>
      <w:proofErr w:type="gramEnd"/>
      <w:r w:rsidRPr="00805244">
        <w:rPr>
          <w:rFonts w:cs="Arial"/>
          <w:color w:val="000000" w:themeColor="text1"/>
          <w:szCs w:val="20"/>
        </w:rPr>
        <w:t xml:space="preserve"> às </w:t>
      </w:r>
      <w:r w:rsidR="00C161FF" w:rsidRPr="00C161FF">
        <w:rPr>
          <w:rFonts w:cs="Arial"/>
          <w:i/>
          <w:szCs w:val="20"/>
        </w:rPr>
        <w:t>16</w:t>
      </w:r>
      <w:r w:rsidRPr="00C161FF">
        <w:rPr>
          <w:rFonts w:cs="Arial"/>
          <w:i/>
          <w:szCs w:val="20"/>
        </w:rPr>
        <w:t>:</w:t>
      </w:r>
      <w:r w:rsidR="00C161FF" w:rsidRPr="00C161FF">
        <w:rPr>
          <w:rFonts w:cs="Arial"/>
          <w:i/>
          <w:szCs w:val="20"/>
        </w:rPr>
        <w:t>00</w:t>
      </w:r>
    </w:p>
    <w:p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bookmarkStart w:id="0" w:name="_GoBack"/>
      <w:r w:rsidRPr="00805244">
        <w:rPr>
          <w:rFonts w:ascii="Arial" w:hAnsi="Arial" w:cs="Arial"/>
          <w:b/>
        </w:rPr>
        <w:t>OBJETO</w:t>
      </w:r>
      <w:r w:rsidR="00A728B9" w:rsidRPr="00805244">
        <w:rPr>
          <w:rFonts w:ascii="Arial" w:hAnsi="Arial" w:cs="Arial"/>
          <w:b/>
        </w:rPr>
        <w:t xml:space="preserve"> DA CONTRATAÇÃO DIRETA</w:t>
      </w:r>
    </w:p>
    <w:bookmarkEnd w:id="0"/>
    <w:p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00C161FF" w:rsidRPr="00C161FF">
        <w:rPr>
          <w:rFonts w:ascii="Arial" w:hAnsi="Arial" w:cs="Arial"/>
          <w:szCs w:val="20"/>
        </w:rPr>
        <w:t>aquisi</w:t>
      </w:r>
      <w:r w:rsidRPr="00C161FF">
        <w:rPr>
          <w:rFonts w:ascii="Arial" w:hAnsi="Arial" w:cs="Arial"/>
          <w:szCs w:val="20"/>
        </w:rPr>
        <w:t>ção</w:t>
      </w:r>
      <w:r w:rsidRPr="00805244">
        <w:rPr>
          <w:rFonts w:ascii="Arial" w:hAnsi="Arial" w:cs="Arial"/>
          <w:color w:val="000000" w:themeColor="text1"/>
          <w:szCs w:val="20"/>
        </w:rPr>
        <w:t xml:space="preserve"> por dispensa de licitação de</w:t>
      </w:r>
      <w:r w:rsidR="00C161FF">
        <w:rPr>
          <w:rFonts w:ascii="Arial" w:hAnsi="Arial" w:cs="Arial"/>
          <w:color w:val="000000" w:themeColor="text1"/>
          <w:szCs w:val="20"/>
        </w:rPr>
        <w:t xml:space="preserve"> aparelhos de ar condicionado de 60.000 </w:t>
      </w:r>
      <w:proofErr w:type="spellStart"/>
      <w:proofErr w:type="gramStart"/>
      <w:r w:rsidR="00C161FF">
        <w:rPr>
          <w:rFonts w:ascii="Arial" w:hAnsi="Arial" w:cs="Arial"/>
          <w:color w:val="000000" w:themeColor="text1"/>
          <w:szCs w:val="20"/>
        </w:rPr>
        <w:t>BTu</w:t>
      </w:r>
      <w:proofErr w:type="spellEnd"/>
      <w:proofErr w:type="gramEnd"/>
      <w:r w:rsidR="00C161FF">
        <w:rPr>
          <w:rFonts w:ascii="Arial" w:hAnsi="Arial" w:cs="Arial"/>
          <w:color w:val="000000" w:themeColor="text1"/>
          <w:szCs w:val="20"/>
        </w:rPr>
        <w:t>/h</w:t>
      </w:r>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00C161FF">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rsidR="009F7713" w:rsidRPr="00C161FF" w:rsidRDefault="009F7713" w:rsidP="009F7713">
      <w:pPr>
        <w:pStyle w:val="PADRO"/>
        <w:keepNext w:val="0"/>
        <w:widowControl/>
        <w:numPr>
          <w:ilvl w:val="1"/>
          <w:numId w:val="1"/>
        </w:numPr>
        <w:shd w:val="clear" w:color="auto" w:fill="auto"/>
        <w:spacing w:before="120" w:after="120"/>
        <w:rPr>
          <w:rFonts w:ascii="Arial" w:hAnsi="Arial" w:cs="Arial"/>
          <w:szCs w:val="20"/>
        </w:rPr>
      </w:pPr>
      <w:r w:rsidRPr="00C161FF">
        <w:rPr>
          <w:rFonts w:ascii="Arial" w:hAnsi="Arial" w:cs="Arial"/>
          <w:i/>
          <w:iCs/>
          <w:szCs w:val="20"/>
        </w:rPr>
        <w:t xml:space="preserve">A </w:t>
      </w:r>
      <w:r w:rsidR="006A70C8" w:rsidRPr="00C161FF">
        <w:rPr>
          <w:rFonts w:ascii="Arial" w:hAnsi="Arial" w:cs="Arial"/>
          <w:i/>
          <w:iCs/>
          <w:szCs w:val="20"/>
        </w:rPr>
        <w:t>contratação</w:t>
      </w:r>
      <w:r w:rsidRPr="00C161FF">
        <w:rPr>
          <w:rFonts w:ascii="Arial" w:hAnsi="Arial" w:cs="Arial"/>
          <w:i/>
          <w:iCs/>
          <w:szCs w:val="20"/>
        </w:rPr>
        <w:t xml:space="preserve"> ocorrerá em item/lote único</w:t>
      </w:r>
      <w:r w:rsidRPr="00C161FF">
        <w:rPr>
          <w:rFonts w:ascii="Arial" w:hAnsi="Arial" w:cs="Arial"/>
          <w:b/>
          <w:bCs/>
          <w:i/>
          <w:iCs/>
          <w:szCs w:val="20"/>
        </w:rPr>
        <w:t>,</w:t>
      </w:r>
      <w:r w:rsidRPr="00C161FF">
        <w:rPr>
          <w:rFonts w:ascii="Arial" w:hAnsi="Arial" w:cs="Arial"/>
          <w:i/>
          <w:iCs/>
          <w:szCs w:val="20"/>
        </w:rPr>
        <w:t xml:space="preserve"> conforme tabela constante abaixo</w:t>
      </w:r>
      <w:r w:rsidR="006A70C8" w:rsidRPr="00C161FF">
        <w:rPr>
          <w:rFonts w:ascii="Arial" w:hAnsi="Arial" w:cs="Arial"/>
          <w:i/>
          <w:iCs/>
          <w:szCs w:val="20"/>
        </w:rPr>
        <w:t>.</w:t>
      </w:r>
    </w:p>
    <w:tbl>
      <w:tblPr>
        <w:tblW w:w="9781"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3"/>
        <w:gridCol w:w="567"/>
        <w:gridCol w:w="2552"/>
        <w:gridCol w:w="916"/>
        <w:gridCol w:w="992"/>
        <w:gridCol w:w="850"/>
        <w:gridCol w:w="993"/>
        <w:gridCol w:w="1134"/>
        <w:gridCol w:w="1134"/>
      </w:tblGrid>
      <w:tr w:rsidR="00770F01" w:rsidRPr="00805244" w:rsidTr="000C4B11">
        <w:tc>
          <w:tcPr>
            <w:tcW w:w="643" w:type="dxa"/>
          </w:tcPr>
          <w:p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LOTE</w:t>
            </w:r>
          </w:p>
        </w:tc>
        <w:tc>
          <w:tcPr>
            <w:tcW w:w="567" w:type="dxa"/>
          </w:tcPr>
          <w:p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ITEM</w:t>
            </w:r>
          </w:p>
          <w:p w:rsidR="00770F01" w:rsidRPr="00805244" w:rsidRDefault="00770F01" w:rsidP="009E584F">
            <w:pPr>
              <w:widowControl w:val="0"/>
              <w:suppressAutoHyphens/>
              <w:jc w:val="center"/>
              <w:rPr>
                <w:rFonts w:cs="Arial"/>
                <w:b/>
                <w:color w:val="000000"/>
                <w:sz w:val="14"/>
                <w:szCs w:val="14"/>
              </w:rPr>
            </w:pPr>
          </w:p>
        </w:tc>
        <w:tc>
          <w:tcPr>
            <w:tcW w:w="2552" w:type="dxa"/>
          </w:tcPr>
          <w:p w:rsidR="00770F01" w:rsidRPr="00805244" w:rsidRDefault="00770F01" w:rsidP="009E584F">
            <w:pPr>
              <w:jc w:val="center"/>
              <w:rPr>
                <w:rFonts w:cs="Arial"/>
                <w:b/>
                <w:bCs/>
                <w:color w:val="000000"/>
                <w:sz w:val="14"/>
                <w:szCs w:val="14"/>
              </w:rPr>
            </w:pPr>
            <w:r w:rsidRPr="00805244">
              <w:rPr>
                <w:rFonts w:cs="Arial"/>
                <w:b/>
                <w:bCs/>
                <w:color w:val="000000"/>
                <w:sz w:val="14"/>
                <w:szCs w:val="14"/>
              </w:rPr>
              <w:t>DESCRIÇÃO/</w:t>
            </w:r>
          </w:p>
          <w:p w:rsidR="00770F01" w:rsidRPr="00805244" w:rsidRDefault="00770F01" w:rsidP="009E584F">
            <w:pPr>
              <w:widowControl w:val="0"/>
              <w:suppressAutoHyphens/>
              <w:jc w:val="center"/>
              <w:rPr>
                <w:rFonts w:cs="Arial"/>
                <w:color w:val="000000"/>
                <w:sz w:val="14"/>
                <w:szCs w:val="14"/>
              </w:rPr>
            </w:pPr>
            <w:r w:rsidRPr="00805244">
              <w:rPr>
                <w:rFonts w:cs="Arial"/>
                <w:b/>
                <w:bCs/>
                <w:color w:val="000000"/>
                <w:sz w:val="14"/>
                <w:szCs w:val="14"/>
              </w:rPr>
              <w:t>ESPECIFICAÇÃO</w:t>
            </w:r>
          </w:p>
        </w:tc>
        <w:tc>
          <w:tcPr>
            <w:tcW w:w="916" w:type="dxa"/>
          </w:tcPr>
          <w:p w:rsidR="00770F01" w:rsidRDefault="00770F01" w:rsidP="009E584F">
            <w:pPr>
              <w:widowControl w:val="0"/>
              <w:suppressAutoHyphens/>
              <w:jc w:val="center"/>
              <w:rPr>
                <w:rFonts w:cs="Arial"/>
                <w:b/>
                <w:bCs/>
                <w:color w:val="000000"/>
                <w:sz w:val="14"/>
                <w:szCs w:val="14"/>
              </w:rPr>
            </w:pPr>
            <w:r>
              <w:rPr>
                <w:rFonts w:cs="Arial"/>
                <w:b/>
                <w:bCs/>
                <w:color w:val="000000"/>
                <w:sz w:val="14"/>
                <w:szCs w:val="14"/>
              </w:rPr>
              <w:t>CATSER/</w:t>
            </w:r>
          </w:p>
          <w:p w:rsidR="00770F01" w:rsidRPr="00805244" w:rsidRDefault="00770F01" w:rsidP="009E584F">
            <w:pPr>
              <w:widowControl w:val="0"/>
              <w:suppressAutoHyphens/>
              <w:jc w:val="center"/>
              <w:rPr>
                <w:rFonts w:cs="Arial"/>
                <w:b/>
                <w:bCs/>
                <w:color w:val="000000"/>
                <w:sz w:val="14"/>
                <w:szCs w:val="14"/>
              </w:rPr>
            </w:pPr>
            <w:r>
              <w:rPr>
                <w:rFonts w:cs="Arial"/>
                <w:b/>
                <w:bCs/>
                <w:color w:val="000000"/>
                <w:sz w:val="14"/>
                <w:szCs w:val="14"/>
              </w:rPr>
              <w:t>CATMAT</w:t>
            </w:r>
          </w:p>
        </w:tc>
        <w:tc>
          <w:tcPr>
            <w:tcW w:w="992" w:type="dxa"/>
          </w:tcPr>
          <w:p w:rsidR="00770F01" w:rsidRPr="00805244" w:rsidRDefault="00770F01" w:rsidP="009E584F">
            <w:pPr>
              <w:widowControl w:val="0"/>
              <w:suppressAutoHyphens/>
              <w:jc w:val="center"/>
              <w:rPr>
                <w:rFonts w:cs="Arial"/>
                <w:color w:val="000000"/>
                <w:sz w:val="14"/>
                <w:szCs w:val="14"/>
              </w:rPr>
            </w:pPr>
            <w:r w:rsidRPr="00805244">
              <w:rPr>
                <w:rFonts w:cs="Arial"/>
                <w:b/>
                <w:bCs/>
                <w:color w:val="000000"/>
                <w:sz w:val="14"/>
                <w:szCs w:val="14"/>
              </w:rPr>
              <w:t>UNIDADE DE MEDIDA</w:t>
            </w:r>
          </w:p>
        </w:tc>
        <w:tc>
          <w:tcPr>
            <w:tcW w:w="850" w:type="dxa"/>
          </w:tcPr>
          <w:p w:rsidR="00770F01" w:rsidRPr="00805244" w:rsidRDefault="00770F01" w:rsidP="009E584F">
            <w:pPr>
              <w:widowControl w:val="0"/>
              <w:suppressAutoHyphens/>
              <w:jc w:val="center"/>
              <w:rPr>
                <w:rFonts w:cs="Arial"/>
                <w:color w:val="000000"/>
                <w:sz w:val="14"/>
                <w:szCs w:val="14"/>
              </w:rPr>
            </w:pPr>
            <w:r w:rsidRPr="00805244">
              <w:rPr>
                <w:rFonts w:cs="Arial"/>
                <w:b/>
                <w:bCs/>
                <w:color w:val="000000"/>
                <w:sz w:val="14"/>
                <w:szCs w:val="14"/>
              </w:rPr>
              <w:t>QUANT.</w:t>
            </w:r>
          </w:p>
        </w:tc>
        <w:tc>
          <w:tcPr>
            <w:tcW w:w="993" w:type="dxa"/>
          </w:tcPr>
          <w:p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PREÇO ESTIMADO</w:t>
            </w:r>
          </w:p>
        </w:tc>
        <w:tc>
          <w:tcPr>
            <w:tcW w:w="1134" w:type="dxa"/>
          </w:tcPr>
          <w:p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LOCAL DE EXECUÇÃO</w:t>
            </w:r>
          </w:p>
        </w:tc>
        <w:tc>
          <w:tcPr>
            <w:tcW w:w="1134" w:type="dxa"/>
          </w:tcPr>
          <w:p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PRAZO DE EXECUÇÃO</w:t>
            </w:r>
          </w:p>
        </w:tc>
      </w:tr>
      <w:tr w:rsidR="00770F01" w:rsidRPr="00805244" w:rsidTr="000C4B11">
        <w:tc>
          <w:tcPr>
            <w:tcW w:w="643" w:type="dxa"/>
          </w:tcPr>
          <w:p w:rsidR="00770F01" w:rsidRPr="00805244" w:rsidRDefault="00770F01" w:rsidP="009E584F">
            <w:pPr>
              <w:widowControl w:val="0"/>
              <w:suppressAutoHyphens/>
              <w:spacing w:after="120" w:line="276" w:lineRule="auto"/>
              <w:jc w:val="center"/>
              <w:rPr>
                <w:rFonts w:cs="Arial"/>
                <w:b/>
                <w:color w:val="000000"/>
                <w:sz w:val="16"/>
                <w:szCs w:val="16"/>
              </w:rPr>
            </w:pPr>
          </w:p>
        </w:tc>
        <w:tc>
          <w:tcPr>
            <w:tcW w:w="567" w:type="dxa"/>
          </w:tcPr>
          <w:p w:rsidR="00770F01" w:rsidRPr="00805244" w:rsidRDefault="00770F01" w:rsidP="009E584F">
            <w:pPr>
              <w:widowControl w:val="0"/>
              <w:suppressAutoHyphens/>
              <w:spacing w:after="120" w:line="276" w:lineRule="auto"/>
              <w:jc w:val="center"/>
              <w:rPr>
                <w:rFonts w:cs="Arial"/>
                <w:b/>
                <w:color w:val="000000"/>
                <w:sz w:val="16"/>
                <w:szCs w:val="16"/>
              </w:rPr>
            </w:pPr>
            <w:proofErr w:type="gramStart"/>
            <w:r w:rsidRPr="00805244">
              <w:rPr>
                <w:rFonts w:cs="Arial"/>
                <w:b/>
                <w:color w:val="000000"/>
                <w:sz w:val="16"/>
                <w:szCs w:val="16"/>
              </w:rPr>
              <w:t>1</w:t>
            </w:r>
            <w:proofErr w:type="gramEnd"/>
          </w:p>
        </w:tc>
        <w:tc>
          <w:tcPr>
            <w:tcW w:w="2552" w:type="dxa"/>
          </w:tcPr>
          <w:p w:rsidR="00770F01" w:rsidRPr="00805244" w:rsidRDefault="00C161FF" w:rsidP="009E584F">
            <w:pPr>
              <w:widowControl w:val="0"/>
              <w:suppressAutoHyphens/>
              <w:spacing w:after="120" w:line="276" w:lineRule="auto"/>
              <w:rPr>
                <w:rFonts w:cs="Arial"/>
                <w:color w:val="000000"/>
                <w:sz w:val="16"/>
                <w:szCs w:val="16"/>
              </w:rPr>
            </w:pPr>
            <w:r>
              <w:rPr>
                <w:rFonts w:cs="Arial"/>
                <w:color w:val="000000"/>
                <w:sz w:val="16"/>
                <w:szCs w:val="16"/>
              </w:rPr>
              <w:t xml:space="preserve">Aparelho de Ar-Condicionado 60.000 </w:t>
            </w:r>
            <w:proofErr w:type="spellStart"/>
            <w:proofErr w:type="gramStart"/>
            <w:r>
              <w:rPr>
                <w:rFonts w:cs="Arial"/>
                <w:color w:val="000000"/>
                <w:sz w:val="16"/>
                <w:szCs w:val="16"/>
              </w:rPr>
              <w:t>BTu</w:t>
            </w:r>
            <w:proofErr w:type="spellEnd"/>
            <w:proofErr w:type="gramEnd"/>
            <w:r>
              <w:rPr>
                <w:rFonts w:cs="Arial"/>
                <w:color w:val="000000"/>
                <w:sz w:val="16"/>
                <w:szCs w:val="16"/>
              </w:rPr>
              <w:t xml:space="preserve">/h, Tipo: </w:t>
            </w:r>
            <w:proofErr w:type="spellStart"/>
            <w:r>
              <w:rPr>
                <w:rFonts w:cs="Arial"/>
                <w:color w:val="000000"/>
                <w:sz w:val="16"/>
                <w:szCs w:val="16"/>
              </w:rPr>
              <w:t>Split</w:t>
            </w:r>
            <w:proofErr w:type="spellEnd"/>
            <w:r>
              <w:rPr>
                <w:rFonts w:cs="Arial"/>
                <w:color w:val="000000"/>
                <w:sz w:val="16"/>
                <w:szCs w:val="16"/>
              </w:rPr>
              <w:t>, tensão: 220V, Compressor Inverter</w:t>
            </w:r>
          </w:p>
        </w:tc>
        <w:tc>
          <w:tcPr>
            <w:tcW w:w="916" w:type="dxa"/>
          </w:tcPr>
          <w:p w:rsidR="00770F01" w:rsidRPr="00805244" w:rsidRDefault="00C161FF" w:rsidP="009E584F">
            <w:pPr>
              <w:widowControl w:val="0"/>
              <w:suppressAutoHyphens/>
              <w:spacing w:after="120" w:line="276" w:lineRule="auto"/>
              <w:rPr>
                <w:rFonts w:cs="Arial"/>
                <w:color w:val="000000"/>
                <w:sz w:val="16"/>
                <w:szCs w:val="16"/>
              </w:rPr>
            </w:pPr>
            <w:r>
              <w:rPr>
                <w:rFonts w:cs="Arial"/>
                <w:color w:val="000000"/>
                <w:sz w:val="16"/>
                <w:szCs w:val="16"/>
              </w:rPr>
              <w:t>372039</w:t>
            </w:r>
          </w:p>
        </w:tc>
        <w:tc>
          <w:tcPr>
            <w:tcW w:w="992" w:type="dxa"/>
          </w:tcPr>
          <w:p w:rsidR="00770F01" w:rsidRPr="00805244" w:rsidRDefault="00C161FF" w:rsidP="009E584F">
            <w:pPr>
              <w:widowControl w:val="0"/>
              <w:suppressAutoHyphens/>
              <w:spacing w:after="120" w:line="276" w:lineRule="auto"/>
              <w:rPr>
                <w:rFonts w:cs="Arial"/>
                <w:color w:val="000000"/>
                <w:sz w:val="16"/>
                <w:szCs w:val="16"/>
              </w:rPr>
            </w:pPr>
            <w:r>
              <w:rPr>
                <w:rFonts w:cs="Arial"/>
                <w:color w:val="000000"/>
                <w:sz w:val="16"/>
                <w:szCs w:val="16"/>
              </w:rPr>
              <w:t>UN</w:t>
            </w:r>
          </w:p>
        </w:tc>
        <w:tc>
          <w:tcPr>
            <w:tcW w:w="850" w:type="dxa"/>
          </w:tcPr>
          <w:p w:rsidR="00770F01" w:rsidRPr="00805244" w:rsidRDefault="00C161FF" w:rsidP="009E584F">
            <w:pPr>
              <w:widowControl w:val="0"/>
              <w:suppressAutoHyphens/>
              <w:spacing w:after="120" w:line="276" w:lineRule="auto"/>
              <w:rPr>
                <w:rFonts w:cs="Arial"/>
                <w:color w:val="000000"/>
                <w:sz w:val="16"/>
                <w:szCs w:val="16"/>
              </w:rPr>
            </w:pPr>
            <w:r>
              <w:rPr>
                <w:rFonts w:cs="Arial"/>
                <w:color w:val="000000"/>
                <w:sz w:val="16"/>
                <w:szCs w:val="16"/>
              </w:rPr>
              <w:t>04</w:t>
            </w:r>
          </w:p>
        </w:tc>
        <w:tc>
          <w:tcPr>
            <w:tcW w:w="993" w:type="dxa"/>
          </w:tcPr>
          <w:p w:rsidR="00770F01" w:rsidRPr="00805244" w:rsidRDefault="00C161FF" w:rsidP="009E584F">
            <w:pPr>
              <w:widowControl w:val="0"/>
              <w:suppressAutoHyphens/>
              <w:spacing w:after="120" w:line="276" w:lineRule="auto"/>
              <w:rPr>
                <w:rFonts w:cs="Arial"/>
                <w:color w:val="000000"/>
                <w:sz w:val="16"/>
                <w:szCs w:val="16"/>
              </w:rPr>
            </w:pPr>
            <w:r>
              <w:rPr>
                <w:rFonts w:cs="Arial"/>
                <w:color w:val="000000"/>
                <w:sz w:val="16"/>
                <w:szCs w:val="16"/>
              </w:rPr>
              <w:t>R$ 8.750,00</w:t>
            </w:r>
          </w:p>
        </w:tc>
        <w:tc>
          <w:tcPr>
            <w:tcW w:w="1134" w:type="dxa"/>
          </w:tcPr>
          <w:p w:rsidR="00770F01" w:rsidRPr="00805244" w:rsidRDefault="00C161FF" w:rsidP="009E584F">
            <w:pPr>
              <w:widowControl w:val="0"/>
              <w:suppressAutoHyphens/>
              <w:spacing w:after="120" w:line="276" w:lineRule="auto"/>
              <w:rPr>
                <w:rFonts w:cs="Arial"/>
                <w:color w:val="000000"/>
                <w:sz w:val="16"/>
                <w:szCs w:val="16"/>
              </w:rPr>
            </w:pPr>
            <w:r>
              <w:rPr>
                <w:rFonts w:cs="Arial"/>
                <w:color w:val="000000"/>
                <w:sz w:val="16"/>
                <w:szCs w:val="16"/>
              </w:rPr>
              <w:t>HNMD</w:t>
            </w:r>
          </w:p>
        </w:tc>
        <w:tc>
          <w:tcPr>
            <w:tcW w:w="1134" w:type="dxa"/>
          </w:tcPr>
          <w:p w:rsidR="00770F01" w:rsidRPr="00805244" w:rsidRDefault="00C161FF" w:rsidP="009E584F">
            <w:pPr>
              <w:widowControl w:val="0"/>
              <w:suppressAutoHyphens/>
              <w:spacing w:after="120" w:line="276" w:lineRule="auto"/>
              <w:rPr>
                <w:rFonts w:cs="Arial"/>
                <w:color w:val="000000"/>
                <w:sz w:val="16"/>
                <w:szCs w:val="16"/>
              </w:rPr>
            </w:pPr>
            <w:r>
              <w:rPr>
                <w:rFonts w:cs="Arial"/>
                <w:color w:val="000000"/>
                <w:sz w:val="16"/>
                <w:szCs w:val="16"/>
              </w:rPr>
              <w:t>10 dias</w:t>
            </w:r>
          </w:p>
        </w:tc>
      </w:tr>
    </w:tbl>
    <w:p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C161FF">
        <w:rPr>
          <w:rFonts w:ascii="Arial" w:hAnsi="Arial" w:cs="Arial"/>
          <w:szCs w:val="20"/>
        </w:rPr>
        <w:t xml:space="preserve"> de </w:t>
      </w:r>
      <w:r w:rsidRPr="00C161FF">
        <w:rPr>
          <w:rFonts w:ascii="Arial" w:hAnsi="Arial" w:cs="Arial"/>
          <w:i/>
          <w:iCs/>
          <w:szCs w:val="20"/>
        </w:rPr>
        <w:t xml:space="preserve">menor </w:t>
      </w:r>
      <w:r w:rsidR="00C161FF" w:rsidRPr="00C161FF">
        <w:rPr>
          <w:rFonts w:ascii="Arial" w:hAnsi="Arial" w:cs="Arial"/>
          <w:i/>
          <w:iCs/>
          <w:szCs w:val="20"/>
        </w:rPr>
        <w:t xml:space="preserve">preço, </w:t>
      </w:r>
      <w:r w:rsidRPr="00805244">
        <w:rPr>
          <w:rFonts w:ascii="Arial" w:hAnsi="Arial" w:cs="Arial"/>
          <w:szCs w:val="20"/>
        </w:rPr>
        <w:t xml:space="preserve">observadas as exigências contidas neste </w:t>
      </w:r>
      <w:r w:rsidR="00313FBD">
        <w:rPr>
          <w:rFonts w:ascii="Arial" w:hAnsi="Arial" w:cs="Arial"/>
          <w:szCs w:val="20"/>
        </w:rPr>
        <w:t>Aviso</w:t>
      </w:r>
      <w:r w:rsidR="00C161FF">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C161FF">
        <w:rPr>
          <w:rFonts w:cs="Arial"/>
          <w:bCs/>
          <w:szCs w:val="20"/>
        </w:rPr>
        <w:t xml:space="preserve"> </w:t>
      </w:r>
      <w:r w:rsidRPr="008A09C2">
        <w:rPr>
          <w:rFonts w:cs="Arial"/>
          <w:szCs w:val="20"/>
        </w:rPr>
        <w:t xml:space="preserve">integrante do Sistema de Compras do Governo Federal – </w:t>
      </w:r>
      <w:proofErr w:type="spellStart"/>
      <w:r w:rsidRPr="008A09C2">
        <w:rPr>
          <w:rFonts w:cs="Arial"/>
          <w:szCs w:val="20"/>
        </w:rPr>
        <w:t>Comprasnet</w:t>
      </w:r>
      <w:proofErr w:type="spellEnd"/>
      <w:r w:rsidRPr="008A09C2">
        <w:rPr>
          <w:rFonts w:cs="Arial"/>
          <w:szCs w:val="20"/>
        </w:rPr>
        <w:t xml:space="preserve"> 4.0, disponível no </w:t>
      </w:r>
      <w:r w:rsidR="00E04DDE" w:rsidRPr="008A09C2">
        <w:rPr>
          <w:rFonts w:cs="Arial"/>
          <w:bCs/>
          <w:szCs w:val="20"/>
        </w:rPr>
        <w:t>endereço eletrônico</w:t>
      </w:r>
      <w:r w:rsidR="00C161FF">
        <w:rPr>
          <w:rFonts w:cs="Arial"/>
          <w:bCs/>
          <w:szCs w:val="20"/>
        </w:rPr>
        <w:t xml:space="preserve"> </w:t>
      </w:r>
      <w:proofErr w:type="gramStart"/>
      <w:r w:rsidR="00C161FF" w:rsidRPr="00C161FF">
        <w:rPr>
          <w:rFonts w:cs="Arial"/>
          <w:bCs/>
          <w:szCs w:val="20"/>
        </w:rPr>
        <w:t>https</w:t>
      </w:r>
      <w:proofErr w:type="gramEnd"/>
      <w:r w:rsidR="00C161FF" w:rsidRPr="00C161FF">
        <w:rPr>
          <w:rFonts w:cs="Arial"/>
          <w:bCs/>
          <w:szCs w:val="20"/>
        </w:rPr>
        <w:t>://www.gov.br/compras/pt-br/</w:t>
      </w:r>
      <w:r w:rsidRPr="008A09C2">
        <w:rPr>
          <w:rFonts w:cs="Arial"/>
          <w:szCs w:val="20"/>
        </w:rPr>
        <w:t>.</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lastRenderedPageBreak/>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8" w:history="1">
        <w:r>
          <w:rPr>
            <w:rStyle w:val="Hyperlink"/>
            <w:rFonts w:eastAsia="Calibri" w:cs="Arial"/>
            <w:szCs w:val="20"/>
          </w:rPr>
          <w:t>Lei nº 6.404, de 15 de dezembro de 1976</w:t>
        </w:r>
      </w:hyperlink>
      <w:r>
        <w:rPr>
          <w:rFonts w:cs="Arial"/>
          <w:color w:val="000000"/>
          <w:szCs w:val="20"/>
        </w:rPr>
        <w:t>, concorrendo entre si;</w:t>
      </w:r>
    </w:p>
    <w:p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 xml:space="preserve">-se o disposto </w:t>
      </w:r>
      <w:proofErr w:type="spellStart"/>
      <w:r w:rsidRPr="007C27EE">
        <w:rPr>
          <w:rFonts w:cs="Arial"/>
          <w:color w:val="000000"/>
          <w:szCs w:val="20"/>
        </w:rPr>
        <w:t>n</w:t>
      </w:r>
      <w:r>
        <w:rPr>
          <w:rFonts w:cs="Arial"/>
          <w:color w:val="000000"/>
          <w:szCs w:val="20"/>
        </w:rPr>
        <w:t>aalínea</w:t>
      </w:r>
      <w:proofErr w:type="spellEnd"/>
      <w:r>
        <w:rPr>
          <w:rFonts w:cs="Arial"/>
          <w:color w:val="000000"/>
          <w:szCs w:val="20"/>
        </w:rPr>
        <w:t xml:space="preserve">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rsidR="006A70C8" w:rsidRPr="00805244" w:rsidRDefault="00BD6135"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w:t>
      </w:r>
      <w:proofErr w:type="spellStart"/>
      <w:r w:rsidR="006A70C8" w:rsidRPr="00805244">
        <w:rPr>
          <w:rFonts w:cs="Arial"/>
          <w:color w:val="000000"/>
          <w:szCs w:val="20"/>
        </w:rPr>
        <w:t>TCU-Plenário</w:t>
      </w:r>
      <w:proofErr w:type="spellEnd"/>
      <w:r w:rsidR="006A70C8" w:rsidRPr="00805244">
        <w:rPr>
          <w:rFonts w:cs="Arial"/>
          <w:color w:val="000000"/>
          <w:szCs w:val="20"/>
        </w:rPr>
        <w:t>)</w:t>
      </w:r>
      <w:r w:rsidR="007F2506">
        <w:rPr>
          <w:rFonts w:cs="Arial"/>
          <w:color w:val="000000"/>
          <w:szCs w:val="20"/>
        </w:rPr>
        <w:t>.</w:t>
      </w:r>
    </w:p>
    <w:p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nas convenções coletivas de trabalho e nos termos de ajustamento de conduta vigentes na data de entrega das propostas</w:t>
      </w:r>
      <w:r w:rsidR="006F2DF0">
        <w:rPr>
          <w:rFonts w:cs="Arial"/>
          <w:szCs w:val="20"/>
        </w:rPr>
        <w:t>.</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lastRenderedPageBreak/>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007F2506">
        <w:rPr>
          <w:rFonts w:cs="Arial"/>
          <w:szCs w:val="20"/>
        </w:rPr>
        <w:t>este Aviso</w:t>
      </w:r>
      <w:r w:rsidRPr="00805244">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 xml:space="preserve">Uma vez enviada </w:t>
      </w:r>
      <w:proofErr w:type="gramStart"/>
      <w:r w:rsidRPr="006F2DF0">
        <w:rPr>
          <w:rFonts w:cs="Arial"/>
          <w:szCs w:val="20"/>
        </w:rPr>
        <w:t>a</w:t>
      </w:r>
      <w:proofErr w:type="gramEnd"/>
      <w:r w:rsidRPr="006F2DF0">
        <w:rPr>
          <w:rFonts w:cs="Arial"/>
          <w:szCs w:val="20"/>
        </w:rPr>
        <w:t xml:space="preserve">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7F2506">
        <w:rPr>
          <w:rFonts w:cs="Arial"/>
          <w:szCs w:val="20"/>
        </w:rPr>
        <w:t xml:space="preserve"> </w:t>
      </w:r>
      <w:r w:rsidRPr="006F2DF0">
        <w:rPr>
          <w:rFonts w:cs="Arial"/>
          <w:b/>
          <w:bCs/>
          <w:szCs w:val="20"/>
        </w:rPr>
        <w:t>NÃO</w:t>
      </w:r>
      <w:r w:rsidR="007F2506">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7F2506">
        <w:rPr>
          <w:rFonts w:cs="Arial"/>
          <w:color w:val="000000"/>
          <w:szCs w:val="20"/>
        </w:rPr>
        <w:t xml:space="preserve"> </w:t>
      </w:r>
      <w:r w:rsidRPr="00805244">
        <w:rPr>
          <w:rFonts w:cs="Arial"/>
          <w:color w:val="000000"/>
          <w:szCs w:val="20"/>
        </w:rPr>
        <w:t xml:space="preserve">deverá, </w:t>
      </w:r>
      <w:proofErr w:type="gramStart"/>
      <w:r w:rsidRPr="00805244">
        <w:rPr>
          <w:rFonts w:cs="Arial"/>
          <w:color w:val="000000"/>
          <w:szCs w:val="20"/>
        </w:rPr>
        <w:t>também</w:t>
      </w:r>
      <w:r w:rsidR="000E6C76" w:rsidRPr="00805244">
        <w:rPr>
          <w:rFonts w:cs="Arial"/>
          <w:color w:val="000000"/>
          <w:szCs w:val="20"/>
        </w:rPr>
        <w:t>,</w:t>
      </w:r>
      <w:proofErr w:type="gramEnd"/>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007F2506">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rsidR="003D08AF" w:rsidRPr="007F2506" w:rsidRDefault="00A02D7C" w:rsidP="0011427B">
      <w:pPr>
        <w:numPr>
          <w:ilvl w:val="1"/>
          <w:numId w:val="1"/>
        </w:numPr>
        <w:spacing w:before="120" w:after="120" w:line="276" w:lineRule="auto"/>
        <w:jc w:val="both"/>
        <w:rPr>
          <w:rFonts w:cs="Arial"/>
          <w:i/>
          <w:szCs w:val="20"/>
        </w:rPr>
      </w:pPr>
      <w:r w:rsidRPr="007F2506">
        <w:rPr>
          <w:rFonts w:cs="Arial"/>
          <w:i/>
          <w:szCs w:val="20"/>
        </w:rPr>
        <w:t xml:space="preserve">Fica facultado ao </w:t>
      </w:r>
      <w:r w:rsidR="00214615" w:rsidRPr="007F2506">
        <w:rPr>
          <w:rFonts w:cs="Arial"/>
          <w:i/>
          <w:szCs w:val="20"/>
        </w:rPr>
        <w:t>fornecedor</w:t>
      </w:r>
      <w:r w:rsidRPr="007F2506">
        <w:rPr>
          <w:rFonts w:cs="Arial"/>
          <w:i/>
          <w:szCs w:val="20"/>
        </w:rPr>
        <w:t xml:space="preserve">, ao cadastrar sua proposta inicial, a parametrização de valor final mínimo, </w:t>
      </w:r>
      <w:r w:rsidR="000E6C76" w:rsidRPr="007F2506">
        <w:rPr>
          <w:rFonts w:cs="Arial"/>
          <w:i/>
          <w:szCs w:val="20"/>
        </w:rPr>
        <w:t>com o registro</w:t>
      </w:r>
      <w:r w:rsidR="0011427B" w:rsidRPr="007F2506">
        <w:rPr>
          <w:rFonts w:cs="Arial"/>
          <w:i/>
          <w:szCs w:val="20"/>
        </w:rPr>
        <w:t xml:space="preserve"> do</w:t>
      </w:r>
      <w:r w:rsidR="003D08AF" w:rsidRPr="007F2506">
        <w:rPr>
          <w:rFonts w:cs="Arial"/>
          <w:i/>
          <w:szCs w:val="20"/>
        </w:rPr>
        <w:t xml:space="preserve"> seu lance final aceitável (menor preço ou maior desconto, conforme o caso).</w:t>
      </w:r>
    </w:p>
    <w:p w:rsidR="0011427B" w:rsidRPr="007F2506" w:rsidRDefault="003D08AF" w:rsidP="003D08AF">
      <w:pPr>
        <w:numPr>
          <w:ilvl w:val="2"/>
          <w:numId w:val="1"/>
        </w:numPr>
        <w:spacing w:before="120" w:after="120" w:line="276" w:lineRule="auto"/>
        <w:jc w:val="both"/>
        <w:rPr>
          <w:rFonts w:cs="Arial"/>
          <w:i/>
          <w:szCs w:val="20"/>
        </w:rPr>
      </w:pPr>
      <w:r w:rsidRPr="007F2506">
        <w:rPr>
          <w:rFonts w:cs="Arial"/>
          <w:i/>
          <w:szCs w:val="20"/>
        </w:rPr>
        <w:t xml:space="preserve">Feita essa opção os lances serão enviados automaticamente pelo sistema, respeitados os limites cadastrados pelo </w:t>
      </w:r>
      <w:r w:rsidR="00214615" w:rsidRPr="007F2506">
        <w:rPr>
          <w:rFonts w:cs="Arial"/>
          <w:i/>
          <w:szCs w:val="20"/>
        </w:rPr>
        <w:t>fornecedor</w:t>
      </w:r>
      <w:r w:rsidR="0011427B" w:rsidRPr="007F2506">
        <w:rPr>
          <w:rFonts w:cs="Arial"/>
          <w:i/>
          <w:szCs w:val="20"/>
        </w:rPr>
        <w:t xml:space="preserve"> e o intervalo mínimo entre lances previsto neste aviso</w:t>
      </w:r>
      <w:r w:rsidRPr="007F2506">
        <w:rPr>
          <w:rFonts w:cs="Arial"/>
          <w:i/>
          <w:szCs w:val="20"/>
        </w:rPr>
        <w:t xml:space="preserve">. </w:t>
      </w:r>
    </w:p>
    <w:p w:rsidR="003D08AF" w:rsidRPr="007F2506" w:rsidRDefault="0011427B" w:rsidP="0011427B">
      <w:pPr>
        <w:numPr>
          <w:ilvl w:val="3"/>
          <w:numId w:val="1"/>
        </w:numPr>
        <w:spacing w:before="120" w:after="120" w:line="276" w:lineRule="auto"/>
        <w:jc w:val="both"/>
        <w:rPr>
          <w:rFonts w:cs="Arial"/>
          <w:i/>
          <w:szCs w:val="20"/>
        </w:rPr>
      </w:pPr>
      <w:r w:rsidRPr="007F2506">
        <w:rPr>
          <w:rFonts w:cs="Arial"/>
          <w:i/>
          <w:szCs w:val="20"/>
        </w:rPr>
        <w:lastRenderedPageBreak/>
        <w:t>Sem prejuízo do disposto acima</w:t>
      </w:r>
      <w:r w:rsidR="003D08AF" w:rsidRPr="007F2506">
        <w:rPr>
          <w:rFonts w:cs="Arial"/>
          <w:i/>
          <w:szCs w:val="20"/>
        </w:rPr>
        <w:t xml:space="preserve">, os lances </w:t>
      </w:r>
      <w:r w:rsidRPr="007F2506">
        <w:rPr>
          <w:rFonts w:cs="Arial"/>
          <w:i/>
          <w:szCs w:val="20"/>
        </w:rPr>
        <w:t xml:space="preserve">poderão </w:t>
      </w:r>
      <w:r w:rsidR="003D08AF" w:rsidRPr="007F2506">
        <w:rPr>
          <w:rFonts w:cs="Arial"/>
          <w:i/>
          <w:szCs w:val="20"/>
        </w:rPr>
        <w:t xml:space="preserve">ser enviados manualmente, na forma da seção respectiva deste </w:t>
      </w:r>
      <w:r w:rsidR="00313FBD" w:rsidRPr="007F2506">
        <w:rPr>
          <w:rFonts w:cs="Arial"/>
          <w:i/>
          <w:szCs w:val="20"/>
        </w:rPr>
        <w:t>Aviso</w:t>
      </w:r>
      <w:r w:rsidR="006F2DF0" w:rsidRPr="007F2506">
        <w:rPr>
          <w:rFonts w:cs="Arial"/>
          <w:i/>
          <w:szCs w:val="20"/>
        </w:rPr>
        <w:t xml:space="preserve"> de Contratação Direta</w:t>
      </w:r>
      <w:r w:rsidR="003D08AF" w:rsidRPr="007F2506">
        <w:rPr>
          <w:rFonts w:cs="Arial"/>
          <w:i/>
          <w:szCs w:val="20"/>
        </w:rPr>
        <w:t>;</w:t>
      </w:r>
    </w:p>
    <w:p w:rsidR="003D08AF" w:rsidRPr="007F2506" w:rsidRDefault="003D08AF" w:rsidP="003D08AF">
      <w:pPr>
        <w:numPr>
          <w:ilvl w:val="2"/>
          <w:numId w:val="1"/>
        </w:numPr>
        <w:spacing w:before="120" w:after="120" w:line="276" w:lineRule="auto"/>
        <w:jc w:val="both"/>
        <w:rPr>
          <w:rFonts w:cs="Arial"/>
          <w:i/>
          <w:szCs w:val="20"/>
        </w:rPr>
      </w:pPr>
      <w:r w:rsidRPr="007F2506">
        <w:rPr>
          <w:rFonts w:cs="Arial"/>
          <w:i/>
          <w:szCs w:val="20"/>
        </w:rPr>
        <w:t xml:space="preserve">O valor final mínimo poderá ser alterado pelo </w:t>
      </w:r>
      <w:r w:rsidR="00214615" w:rsidRPr="007F2506">
        <w:rPr>
          <w:rFonts w:cs="Arial"/>
          <w:i/>
          <w:szCs w:val="20"/>
        </w:rPr>
        <w:t>fornecedor</w:t>
      </w:r>
      <w:r w:rsidRPr="007F2506">
        <w:rPr>
          <w:rFonts w:cs="Arial"/>
          <w:i/>
          <w:szCs w:val="20"/>
        </w:rPr>
        <w:t xml:space="preserve"> durante a fase de disputa, desde que não assuma valor superior a lance já registrado por ele no sistema.</w:t>
      </w:r>
    </w:p>
    <w:p w:rsidR="003D08AF" w:rsidRPr="007F2506" w:rsidRDefault="003D08AF" w:rsidP="003D08AF">
      <w:pPr>
        <w:numPr>
          <w:ilvl w:val="2"/>
          <w:numId w:val="1"/>
        </w:numPr>
        <w:spacing w:before="120" w:after="120" w:line="276" w:lineRule="auto"/>
        <w:jc w:val="both"/>
        <w:rPr>
          <w:rFonts w:cs="Arial"/>
          <w:i/>
          <w:szCs w:val="20"/>
        </w:rPr>
      </w:pPr>
      <w:r w:rsidRPr="007F2506">
        <w:rPr>
          <w:rFonts w:cs="Arial"/>
          <w:i/>
          <w:szCs w:val="20"/>
        </w:rPr>
        <w:t xml:space="preserve">O valor mínimo parametrizado possui caráter sigiloso aos demais participantes do certame e para o órgão ou entidade contratante. Apenas os lances efetivamente enviados poderão ser conhecidos dos </w:t>
      </w:r>
      <w:r w:rsidR="00214615" w:rsidRPr="007F2506">
        <w:rPr>
          <w:rFonts w:cs="Arial"/>
          <w:i/>
          <w:szCs w:val="20"/>
        </w:rPr>
        <w:t>fornecedor</w:t>
      </w:r>
      <w:r w:rsidR="0011427B" w:rsidRPr="007F2506">
        <w:rPr>
          <w:rFonts w:cs="Arial"/>
          <w:i/>
          <w:szCs w:val="20"/>
        </w:rPr>
        <w:t>e</w:t>
      </w:r>
      <w:r w:rsidRPr="007F2506">
        <w:rPr>
          <w:rFonts w:cs="Arial"/>
          <w:i/>
          <w:szCs w:val="20"/>
        </w:rPr>
        <w:t xml:space="preserve">s na forma da seção seguinte deste </w:t>
      </w:r>
      <w:r w:rsidR="00313FBD" w:rsidRPr="007F2506">
        <w:rPr>
          <w:rFonts w:cs="Arial"/>
          <w:i/>
          <w:szCs w:val="20"/>
        </w:rPr>
        <w:t>Aviso</w:t>
      </w:r>
      <w:r w:rsidRPr="007F2506">
        <w:rPr>
          <w:rFonts w:cs="Arial"/>
          <w:i/>
          <w:szCs w:val="20"/>
        </w:rPr>
        <w:t>.</w:t>
      </w:r>
    </w:p>
    <w:p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w:t>
      </w:r>
      <w:proofErr w:type="gramStart"/>
      <w:r w:rsidR="00614A63" w:rsidRPr="00805244">
        <w:rPr>
          <w:rFonts w:cs="Arial"/>
          <w:color w:val="000000" w:themeColor="text1"/>
          <w:szCs w:val="20"/>
          <w:lang w:eastAsia="en-US"/>
        </w:rPr>
        <w:t>8:00</w:t>
      </w:r>
      <w:proofErr w:type="gramEnd"/>
      <w:r w:rsidR="00614A63" w:rsidRPr="00805244">
        <w:rPr>
          <w:rFonts w:cs="Arial"/>
          <w:color w:val="000000" w:themeColor="text1"/>
          <w:szCs w:val="20"/>
          <w:lang w:eastAsia="en-US"/>
        </w:rPr>
        <w:t xml:space="preserve">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rsidR="008F6CDD" w:rsidRPr="007F2506" w:rsidRDefault="008F6CDD" w:rsidP="008F6CDD">
      <w:pPr>
        <w:pStyle w:val="PargrafodaLista"/>
        <w:numPr>
          <w:ilvl w:val="1"/>
          <w:numId w:val="1"/>
        </w:numPr>
        <w:spacing w:before="120" w:after="120" w:line="276" w:lineRule="auto"/>
        <w:jc w:val="both"/>
        <w:rPr>
          <w:rFonts w:cs="Arial"/>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w:t>
      </w:r>
      <w:r w:rsidRPr="007F2506">
        <w:rPr>
          <w:rFonts w:cs="Arial"/>
          <w:szCs w:val="20"/>
        </w:rPr>
        <w:t xml:space="preserve">registro. </w:t>
      </w:r>
    </w:p>
    <w:p w:rsidR="008F6CDD" w:rsidRPr="007F2506" w:rsidRDefault="008F6CDD" w:rsidP="008F6CDD">
      <w:pPr>
        <w:pStyle w:val="PargrafodaLista"/>
        <w:numPr>
          <w:ilvl w:val="2"/>
          <w:numId w:val="1"/>
        </w:numPr>
        <w:spacing w:before="120" w:after="120" w:line="276" w:lineRule="auto"/>
        <w:jc w:val="both"/>
        <w:rPr>
          <w:rFonts w:cs="Arial"/>
          <w:szCs w:val="20"/>
          <w:lang w:eastAsia="en-US"/>
        </w:rPr>
      </w:pPr>
      <w:r w:rsidRPr="007F2506">
        <w:rPr>
          <w:rFonts w:cs="Arial"/>
          <w:i/>
          <w:iCs/>
          <w:szCs w:val="20"/>
        </w:rPr>
        <w:t>O lance deverá ser ofertado pelo valor unitário do item/lote.</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w:t>
      </w:r>
      <w:r w:rsidRPr="007F2506">
        <w:rPr>
          <w:rFonts w:cs="Arial"/>
          <w:szCs w:val="20"/>
        </w:rPr>
        <w:t>de</w:t>
      </w:r>
      <w:r w:rsidR="007F2506" w:rsidRPr="007F2506">
        <w:rPr>
          <w:rFonts w:cs="Arial"/>
          <w:szCs w:val="20"/>
        </w:rPr>
        <w:t xml:space="preserve"> 1%</w:t>
      </w:r>
      <w:proofErr w:type="gramStart"/>
      <w:r w:rsidRPr="007F2506">
        <w:rPr>
          <w:rFonts w:cs="Arial"/>
          <w:i/>
          <w:iCs/>
          <w:szCs w:val="20"/>
        </w:rPr>
        <w:t>(</w:t>
      </w:r>
      <w:proofErr w:type="gramEnd"/>
      <w:r w:rsidR="007F2506" w:rsidRPr="007F2506">
        <w:rPr>
          <w:rFonts w:cs="Arial"/>
          <w:i/>
          <w:iCs/>
          <w:szCs w:val="20"/>
        </w:rPr>
        <w:t>hum por cento</w:t>
      </w:r>
      <w:r w:rsidRPr="007F2506">
        <w:rPr>
          <w:rFonts w:cs="Arial"/>
          <w:i/>
          <w:iCs/>
          <w:szCs w:val="20"/>
        </w:rPr>
        <w:t>).</w:t>
      </w:r>
    </w:p>
    <w:p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w:t>
      </w:r>
      <w:proofErr w:type="spellStart"/>
      <w:r w:rsidR="00731D60" w:rsidRPr="00B34502">
        <w:rPr>
          <w:rFonts w:cs="Arial"/>
          <w:color w:val="000000" w:themeColor="text1"/>
          <w:szCs w:val="20"/>
          <w:lang w:eastAsia="en-US"/>
        </w:rPr>
        <w:t>e</w:t>
      </w:r>
      <w:r w:rsidR="00584870" w:rsidRPr="00B34502">
        <w:rPr>
          <w:rFonts w:cs="Arial"/>
          <w:color w:val="000000" w:themeColor="text1"/>
          <w:szCs w:val="20"/>
          <w:lang w:eastAsia="en-US"/>
        </w:rPr>
        <w:t>não</w:t>
      </w:r>
      <w:proofErr w:type="spellEnd"/>
      <w:r w:rsidR="00584870" w:rsidRPr="00B34502">
        <w:rPr>
          <w:rFonts w:cs="Arial"/>
          <w:color w:val="000000" w:themeColor="text1"/>
          <w:szCs w:val="20"/>
          <w:lang w:eastAsia="en-US"/>
        </w:rPr>
        <w:t xml:space="preserve">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 xml:space="preserve">A negociação poderá ser feita com os demais fornecedores classificados, respeitada a ordem de classificação, quando o primeiro colocado, mesmo após a </w:t>
      </w:r>
      <w:r w:rsidRPr="00B34502">
        <w:rPr>
          <w:rFonts w:cs="Arial"/>
        </w:rPr>
        <w:lastRenderedPageBreak/>
        <w:t>negociação, for desclassificado em razão de sua proposta permanecer acima do preço máximo definido para a contratação.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7F2506">
        <w:rPr>
          <w:rFonts w:cs="Arial"/>
          <w:color w:val="000000" w:themeColor="text1"/>
          <w:szCs w:val="20"/>
        </w:rPr>
        <w:t>60</w:t>
      </w:r>
      <w:r w:rsidRPr="00B34502">
        <w:rPr>
          <w:rFonts w:cs="Arial"/>
          <w:color w:val="FF0000"/>
          <w:szCs w:val="20"/>
        </w:rPr>
        <w:t xml:space="preserve"> </w:t>
      </w:r>
      <w:r w:rsidRPr="007F2506">
        <w:rPr>
          <w:rFonts w:cs="Arial"/>
          <w:szCs w:val="20"/>
        </w:rPr>
        <w:t>(</w:t>
      </w:r>
      <w:r w:rsidR="007F2506" w:rsidRPr="007F2506">
        <w:rPr>
          <w:rFonts w:cs="Arial"/>
          <w:szCs w:val="20"/>
        </w:rPr>
        <w:t>sessenta</w:t>
      </w:r>
      <w:r w:rsidRPr="007F2506">
        <w:rPr>
          <w:rFonts w:cs="Arial"/>
          <w:szCs w:val="20"/>
        </w:rPr>
        <w:t>)</w:t>
      </w:r>
      <w:r w:rsidRPr="00B34502">
        <w:rPr>
          <w:rFonts w:cs="Arial"/>
          <w:color w:val="000000" w:themeColor="text1"/>
          <w:szCs w:val="20"/>
        </w:rPr>
        <w:t xml:space="preserve"> 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w:t>
      </w:r>
      <w:proofErr w:type="spellStart"/>
      <w:r w:rsidRPr="00B34502">
        <w:rPr>
          <w:rFonts w:cs="Arial"/>
          <w:color w:val="000000"/>
          <w:szCs w:val="20"/>
        </w:rPr>
        <w:t>inexequíveis</w:t>
      </w:r>
      <w:proofErr w:type="spellEnd"/>
      <w:r w:rsidRPr="00B34502">
        <w:rPr>
          <w:rFonts w:cs="Arial"/>
          <w:color w:val="000000"/>
          <w:szCs w:val="20"/>
        </w:rPr>
        <w:t xml:space="preserve"> ou permanecerem acima do preço máximo definido para a contratação;</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w:t>
      </w:r>
      <w:proofErr w:type="spellStart"/>
      <w:r w:rsidRPr="00B34502">
        <w:rPr>
          <w:rFonts w:cs="Arial"/>
          <w:color w:val="000000"/>
          <w:szCs w:val="20"/>
        </w:rPr>
        <w:t>exequibilidade</w:t>
      </w:r>
      <w:proofErr w:type="spellEnd"/>
      <w:r w:rsidRPr="00B34502">
        <w:rPr>
          <w:rFonts w:cs="Arial"/>
          <w:color w:val="000000"/>
          <w:szCs w:val="20"/>
        </w:rPr>
        <w:t xml:space="preserve"> demonstrada, quando exigido pela Administração</w:t>
      </w:r>
      <w:r w:rsidR="004F010A" w:rsidRPr="00B34502">
        <w:rPr>
          <w:rFonts w:cs="Arial"/>
          <w:iCs/>
          <w:color w:val="000000" w:themeColor="text1"/>
          <w:szCs w:val="20"/>
        </w:rPr>
        <w:t>;</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w:t>
      </w:r>
      <w:proofErr w:type="spellStart"/>
      <w:r w:rsidRPr="00B34502">
        <w:rPr>
          <w:rFonts w:cs="Arial"/>
          <w:szCs w:val="20"/>
          <w:bdr w:val="none" w:sz="0" w:space="0" w:color="auto" w:frame="1"/>
        </w:rPr>
        <w:t>inexequível</w:t>
      </w:r>
      <w:proofErr w:type="spellEnd"/>
      <w:r w:rsidRPr="00B34502">
        <w:rPr>
          <w:rFonts w:cs="Arial"/>
          <w:szCs w:val="20"/>
          <w:bdr w:val="none" w:sz="0" w:space="0" w:color="auto" w:frame="1"/>
        </w:rPr>
        <w:t xml:space="preserve"> a proposta de preços ou menor lance que:</w:t>
      </w:r>
    </w:p>
    <w:p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rsidR="00B1545F" w:rsidRPr="007F2506"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proofErr w:type="gramStart"/>
      <w:r w:rsidRPr="007F2506">
        <w:rPr>
          <w:rFonts w:cs="Arial"/>
          <w:szCs w:val="20"/>
          <w:bdr w:val="none" w:sz="0" w:space="0" w:color="auto" w:frame="1"/>
        </w:rPr>
        <w:t>apresentar</w:t>
      </w:r>
      <w:proofErr w:type="gramEnd"/>
      <w:r w:rsidRPr="007F2506">
        <w:rPr>
          <w:rFonts w:cs="Arial"/>
          <w:szCs w:val="20"/>
          <w:bdr w:val="none" w:sz="0" w:space="0" w:color="auto" w:frame="1"/>
        </w:rPr>
        <w:t xml:space="preserve"> um ou mais valores da planilha de custo que sejam inferiores àqueles fixados em instrumentos de caráter normativo obrigatório, tais como leis, medidas </w:t>
      </w:r>
    </w:p>
    <w:p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F2506">
        <w:rPr>
          <w:rFonts w:cs="Arial"/>
          <w:color w:val="000000" w:themeColor="text1"/>
          <w:szCs w:val="20"/>
          <w:lang w:eastAsia="en-US"/>
        </w:rPr>
        <w:t xml:space="preserve">Se houver indícios de </w:t>
      </w:r>
      <w:proofErr w:type="spellStart"/>
      <w:r w:rsidRPr="007F2506">
        <w:rPr>
          <w:rFonts w:cs="Arial"/>
          <w:color w:val="000000" w:themeColor="text1"/>
          <w:szCs w:val="20"/>
          <w:lang w:eastAsia="en-US"/>
        </w:rPr>
        <w:t>inexequibilidade</w:t>
      </w:r>
      <w:proofErr w:type="spellEnd"/>
      <w:r w:rsidRPr="007F2506">
        <w:rPr>
          <w:rFonts w:cs="Arial"/>
          <w:color w:val="000000" w:themeColor="text1"/>
          <w:szCs w:val="20"/>
          <w:lang w:eastAsia="en-US"/>
        </w:rPr>
        <w:t xml:space="preserve"> da proposta de preço, ou em caso da necessidade de esclarecimentos</w:t>
      </w:r>
      <w:r w:rsidRPr="007F2506">
        <w:rPr>
          <w:rFonts w:cs="Arial"/>
          <w:color w:val="000000" w:themeColor="text1"/>
          <w:szCs w:val="20"/>
          <w:bdr w:val="none" w:sz="0" w:space="0" w:color="auto" w:frame="1"/>
          <w:lang w:eastAsia="en-US"/>
        </w:rPr>
        <w:t xml:space="preserve"> </w:t>
      </w:r>
      <w:r w:rsidRPr="007F2506">
        <w:rPr>
          <w:rFonts w:cs="Arial"/>
          <w:szCs w:val="20"/>
          <w:bdr w:val="none" w:sz="0" w:space="0" w:color="auto" w:frame="1"/>
        </w:rPr>
        <w:t>complementare</w:t>
      </w:r>
      <w:r w:rsidRPr="007F2506">
        <w:rPr>
          <w:rFonts w:cs="Arial"/>
          <w:color w:val="000000" w:themeColor="text1"/>
          <w:szCs w:val="20"/>
          <w:bdr w:val="none" w:sz="0" w:space="0" w:color="auto" w:frame="1"/>
          <w:lang w:eastAsia="en-US"/>
        </w:rPr>
        <w:t>s</w:t>
      </w:r>
      <w:r w:rsidRPr="007F2506">
        <w:rPr>
          <w:rFonts w:cs="Arial"/>
          <w:color w:val="000000" w:themeColor="text1"/>
          <w:szCs w:val="20"/>
          <w:lang w:eastAsia="en-US"/>
        </w:rPr>
        <w:t xml:space="preserve">, poderão ser efetuadas diligências, para que a empresa comprove a </w:t>
      </w:r>
      <w:proofErr w:type="spellStart"/>
      <w:r w:rsidRPr="007F2506">
        <w:rPr>
          <w:rFonts w:cs="Arial"/>
          <w:color w:val="000000" w:themeColor="text1"/>
          <w:szCs w:val="20"/>
          <w:lang w:eastAsia="en-US"/>
        </w:rPr>
        <w:t>exequibilidade</w:t>
      </w:r>
      <w:proofErr w:type="spellEnd"/>
      <w:r w:rsidRPr="007F2506">
        <w:rPr>
          <w:rFonts w:cs="Arial"/>
          <w:color w:val="000000" w:themeColor="text1"/>
          <w:szCs w:val="20"/>
          <w:lang w:eastAsia="en-US"/>
        </w:rPr>
        <w:t xml:space="preserve"> da proposta.  </w:t>
      </w:r>
    </w:p>
    <w:p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w:t>
      </w:r>
      <w:proofErr w:type="gramStart"/>
      <w:r w:rsidRPr="007448DA">
        <w:rPr>
          <w:rFonts w:cs="Arial"/>
          <w:color w:val="000000" w:themeColor="text1"/>
          <w:szCs w:val="20"/>
          <w:lang w:eastAsia="en-US"/>
        </w:rPr>
        <w:t>es</w:t>
      </w:r>
      <w:proofErr w:type="gramEnd"/>
      <w:r w:rsidRPr="007448DA">
        <w:rPr>
          <w:rFonts w:cs="Arial"/>
          <w:color w:val="000000" w:themeColor="text1"/>
          <w:szCs w:val="20"/>
          <w:lang w:eastAsia="en-US"/>
        </w:rPr>
        <w:t xml:space="preserve"> na forma do Simples Nacional, quando não cabível esse regime.</w:t>
      </w:r>
    </w:p>
    <w:p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w:t>
      </w:r>
      <w:proofErr w:type="spellStart"/>
      <w:r w:rsidRPr="007448DA">
        <w:rPr>
          <w:rFonts w:cs="Arial"/>
          <w:color w:val="000000" w:themeColor="text1"/>
          <w:szCs w:val="20"/>
          <w:lang w:eastAsia="en-US"/>
        </w:rPr>
        <w:t>subsequente</w:t>
      </w:r>
      <w:proofErr w:type="spellEnd"/>
      <w:r w:rsidRPr="007448DA">
        <w:rPr>
          <w:rFonts w:cs="Arial"/>
          <w:color w:val="000000" w:themeColor="text1"/>
          <w:szCs w:val="20"/>
          <w:lang w:eastAsia="en-US"/>
        </w:rPr>
        <w:t>, e, assim sucessivamente, na ordem de classificação.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lastRenderedPageBreak/>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7F2506">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proofErr w:type="gramStart"/>
      <w:r w:rsidRPr="00805244">
        <w:rPr>
          <w:rFonts w:cs="Arial"/>
          <w:szCs w:val="20"/>
          <w:lang w:eastAsia="ar-SA"/>
        </w:rPr>
        <w:t>verifica</w:t>
      </w:r>
      <w:r w:rsidR="00731D60" w:rsidRPr="00805244">
        <w:rPr>
          <w:rFonts w:cs="Arial"/>
          <w:szCs w:val="20"/>
          <w:lang w:eastAsia="ar-SA"/>
        </w:rPr>
        <w:t>do</w:t>
      </w:r>
      <w:proofErr w:type="gramEnd"/>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9"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0"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w:t>
      </w:r>
      <w:proofErr w:type="gramStart"/>
      <w:r w:rsidRPr="00805244">
        <w:rPr>
          <w:rFonts w:cs="Arial"/>
          <w:szCs w:val="20"/>
          <w:lang w:eastAsia="ar-SA"/>
        </w:rPr>
        <w:t>https</w:t>
      </w:r>
      <w:proofErr w:type="gramEnd"/>
      <w:r w:rsidRPr="00805244">
        <w:rPr>
          <w:rFonts w:cs="Arial"/>
          <w:szCs w:val="20"/>
          <w:lang w:eastAsia="ar-SA"/>
        </w:rPr>
        <w:t>://certidoesapf.apps.tcu.gov.br/)</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proofErr w:type="spellStart"/>
      <w:r w:rsidR="009D10E8" w:rsidRPr="00805244">
        <w:rPr>
          <w:rFonts w:cs="Arial"/>
          <w:color w:val="000000" w:themeColor="text1"/>
          <w:szCs w:val="20"/>
        </w:rPr>
        <w:t>fornecedorserá</w:t>
      </w:r>
      <w:proofErr w:type="spellEnd"/>
      <w:r w:rsidR="009D10E8" w:rsidRPr="00805244">
        <w:rPr>
          <w:rFonts w:cs="Arial"/>
          <w:color w:val="000000" w:themeColor="text1"/>
          <w:szCs w:val="20"/>
        </w:rPr>
        <w:t xml:space="preserve"> reputado </w:t>
      </w:r>
      <w:r w:rsidRPr="00805244">
        <w:rPr>
          <w:rFonts w:cs="Arial"/>
          <w:color w:val="000000" w:themeColor="text1"/>
          <w:szCs w:val="20"/>
        </w:rPr>
        <w:t>inabilitado, por falta de condição de participação.</w:t>
      </w:r>
    </w:p>
    <w:p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w:t>
      </w:r>
      <w:proofErr w:type="gramStart"/>
      <w:r w:rsidRPr="00805244">
        <w:rPr>
          <w:rFonts w:cs="Arial"/>
          <w:color w:val="000000" w:themeColor="text1"/>
          <w:szCs w:val="20"/>
        </w:rPr>
        <w:t xml:space="preserve">do </w:t>
      </w:r>
      <w:r w:rsidR="009E584F" w:rsidRPr="00805244">
        <w:rPr>
          <w:rFonts w:cs="Arial"/>
          <w:color w:val="000000" w:themeColor="text1"/>
          <w:szCs w:val="20"/>
        </w:rPr>
        <w:t>fornecedor</w:t>
      </w:r>
      <w:r w:rsidRPr="00805244">
        <w:rPr>
          <w:rFonts w:cs="Arial"/>
          <w:color w:val="000000" w:themeColor="text1"/>
          <w:szCs w:val="20"/>
        </w:rPr>
        <w:t xml:space="preserve"> atualizar</w:t>
      </w:r>
      <w:proofErr w:type="gramEnd"/>
      <w:r w:rsidRPr="00805244">
        <w:rPr>
          <w:rFonts w:cs="Arial"/>
          <w:color w:val="000000" w:themeColor="text1"/>
          <w:szCs w:val="20"/>
        </w:rPr>
        <w:t xml:space="preserve">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a(s) </w:t>
      </w:r>
      <w:proofErr w:type="gramStart"/>
      <w:r w:rsidRPr="00805244">
        <w:rPr>
          <w:rFonts w:cs="Arial"/>
          <w:color w:val="000000" w:themeColor="text1"/>
          <w:szCs w:val="20"/>
        </w:rPr>
        <w:t>certidão(</w:t>
      </w:r>
      <w:proofErr w:type="spellStart"/>
      <w:proofErr w:type="gramEnd"/>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w:t>
      </w:r>
      <w:proofErr w:type="spellStart"/>
      <w:r w:rsidRPr="00805244">
        <w:rPr>
          <w:rFonts w:cs="Arial"/>
          <w:bCs/>
          <w:szCs w:val="20"/>
        </w:rPr>
        <w:t>microempreendedor</w:t>
      </w:r>
      <w:proofErr w:type="spellEnd"/>
      <w:r w:rsidRPr="00805244">
        <w:rPr>
          <w:rFonts w:cs="Arial"/>
          <w:bCs/>
          <w:szCs w:val="20"/>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lastRenderedPageBreak/>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 xml:space="preserve">Na hipótese de o fornecedor não atender às exigências para a habilitação, o órgão ou entidade examinará a proposta </w:t>
      </w:r>
      <w:proofErr w:type="spellStart"/>
      <w:r w:rsidRPr="00B70673">
        <w:rPr>
          <w:rFonts w:cs="Arial"/>
          <w:color w:val="000000"/>
          <w:szCs w:val="20"/>
        </w:rPr>
        <w:t>subsequente</w:t>
      </w:r>
      <w:proofErr w:type="spellEnd"/>
      <w:r w:rsidRPr="00B70673">
        <w:rPr>
          <w:rFonts w:cs="Arial"/>
          <w:color w:val="000000"/>
          <w:szCs w:val="20"/>
        </w:rPr>
        <w:t xml:space="preserve"> e assim sucessivamente, na ordem de classificação, até a apuração de uma proposta que atenda às especificações do objeto e as condições de habilitação</w:t>
      </w:r>
    </w:p>
    <w:p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w:t>
      </w:r>
      <w:r w:rsidR="00C210A9">
        <w:rPr>
          <w:rFonts w:eastAsia="Arial" w:cs="Arial"/>
          <w:color w:val="000000"/>
          <w:szCs w:val="20"/>
        </w:rPr>
        <w:t>emitido Nota de Empenho como</w:t>
      </w:r>
      <w:r w:rsidRPr="00805244">
        <w:rPr>
          <w:rFonts w:eastAsia="Arial" w:cs="Arial"/>
          <w:color w:val="000000"/>
          <w:szCs w:val="20"/>
        </w:rPr>
        <w:t xml:space="preserve"> instrumento equivalente</w:t>
      </w:r>
      <w:r w:rsidR="00C210A9">
        <w:rPr>
          <w:rFonts w:eastAsia="Arial" w:cs="Arial"/>
          <w:color w:val="000000"/>
          <w:szCs w:val="20"/>
        </w:rPr>
        <w:t xml:space="preserve"> ao Termo de Contrato de acordo com Art. 95 da Lei nº 14133/2021</w:t>
      </w:r>
      <w:r w:rsidRPr="00805244">
        <w:rPr>
          <w:rFonts w:eastAsia="Arial" w:cs="Arial"/>
          <w:color w:val="000000"/>
          <w:szCs w:val="20"/>
        </w:rPr>
        <w:t>.</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de </w:t>
      </w:r>
      <w:r w:rsidR="00C210A9" w:rsidRPr="00C210A9">
        <w:rPr>
          <w:rFonts w:eastAsia="Arial" w:cs="Arial"/>
          <w:szCs w:val="20"/>
        </w:rPr>
        <w:t xml:space="preserve">10 </w:t>
      </w:r>
      <w:r w:rsidRPr="00C210A9">
        <w:rPr>
          <w:rFonts w:eastAsia="Arial" w:cs="Arial"/>
          <w:szCs w:val="20"/>
        </w:rPr>
        <w:t>(</w:t>
      </w:r>
      <w:r w:rsidR="00C210A9" w:rsidRPr="00C210A9">
        <w:rPr>
          <w:rFonts w:eastAsia="Arial" w:cs="Arial"/>
          <w:szCs w:val="20"/>
        </w:rPr>
        <w:t>dez</w:t>
      </w:r>
      <w:r w:rsidRPr="00C210A9">
        <w:rPr>
          <w:rFonts w:eastAsia="Arial" w:cs="Arial"/>
          <w:szCs w:val="20"/>
        </w:rPr>
        <w:t>) dias úteis</w:t>
      </w:r>
      <w:r w:rsidRPr="00805244">
        <w:rPr>
          <w:rFonts w:eastAsia="Arial" w:cs="Arial"/>
          <w:color w:val="000000"/>
          <w:szCs w:val="20"/>
        </w:rPr>
        <w:t xml:space="preserve">, contados a partir da data de sua convocação, para </w:t>
      </w:r>
      <w:r w:rsidRPr="00C210A9">
        <w:rPr>
          <w:rFonts w:eastAsia="Arial" w:cs="Arial"/>
          <w:szCs w:val="20"/>
        </w:rPr>
        <w:t>a</w:t>
      </w:r>
      <w:r w:rsidR="00C210A9" w:rsidRPr="00C210A9">
        <w:rPr>
          <w:rFonts w:eastAsia="Arial" w:cs="Arial"/>
          <w:szCs w:val="20"/>
        </w:rPr>
        <w:t xml:space="preserve">ceitar </w:t>
      </w:r>
      <w:r w:rsidRPr="00C210A9">
        <w:rPr>
          <w:rFonts w:eastAsia="Arial" w:cs="Arial"/>
          <w:szCs w:val="20"/>
        </w:rPr>
        <w:t>Nota de Empenho,</w:t>
      </w:r>
      <w:r w:rsidRPr="00805244">
        <w:rPr>
          <w:rFonts w:eastAsia="Arial" w:cs="Arial"/>
          <w:color w:val="FF0000"/>
          <w:szCs w:val="20"/>
        </w:rPr>
        <w:t xml:space="preserve"> </w:t>
      </w:r>
      <w:r w:rsidRPr="00805244">
        <w:rPr>
          <w:rFonts w:eastAsia="Arial" w:cs="Arial"/>
          <w:color w:val="000000"/>
          <w:szCs w:val="20"/>
        </w:rPr>
        <w:t xml:space="preserve">sob pena de decair do direito à contratação, sem prejuízo das sanções previstas neste </w:t>
      </w:r>
      <w:r w:rsidR="00313FBD">
        <w:rPr>
          <w:rFonts w:eastAsia="Arial" w:cs="Arial"/>
          <w:color w:val="000000"/>
          <w:szCs w:val="20"/>
        </w:rPr>
        <w:t>Aviso</w:t>
      </w:r>
      <w:r w:rsidR="007C27EE">
        <w:rPr>
          <w:rFonts w:eastAsia="Arial" w:cs="Arial"/>
          <w:color w:val="000000"/>
          <w:szCs w:val="20"/>
        </w:rPr>
        <w:t xml:space="preserve"> de Contratação Direta</w:t>
      </w:r>
      <w:r w:rsidRPr="00805244">
        <w:rPr>
          <w:rFonts w:eastAsia="Arial" w:cs="Arial"/>
          <w:color w:val="000000"/>
          <w:szCs w:val="20"/>
        </w:rPr>
        <w:t xml:space="preserve">. </w:t>
      </w:r>
    </w:p>
    <w:p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rsidR="00B6213C" w:rsidRPr="00C210A9" w:rsidRDefault="00B6213C" w:rsidP="00B70673">
      <w:pPr>
        <w:numPr>
          <w:ilvl w:val="1"/>
          <w:numId w:val="1"/>
        </w:numPr>
        <w:spacing w:before="120" w:after="120" w:line="276" w:lineRule="auto"/>
        <w:ind w:left="425" w:firstLine="0"/>
        <w:jc w:val="both"/>
        <w:rPr>
          <w:rFonts w:eastAsia="Arial" w:cs="Arial"/>
          <w:i/>
          <w:szCs w:val="20"/>
        </w:rPr>
      </w:pPr>
      <w:r w:rsidRPr="00C210A9">
        <w:rPr>
          <w:rFonts w:eastAsia="Arial" w:cs="Arial"/>
          <w:i/>
          <w:szCs w:val="20"/>
        </w:rPr>
        <w:t>O Aceite da Nota de Empenho ou do instrumento equivalente, emitida à empresa adjudicada, implica no reconhecimento de que:</w:t>
      </w:r>
    </w:p>
    <w:p w:rsidR="00B6213C" w:rsidRPr="00C210A9" w:rsidRDefault="00B6213C" w:rsidP="00B70673">
      <w:pPr>
        <w:numPr>
          <w:ilvl w:val="2"/>
          <w:numId w:val="1"/>
        </w:numPr>
        <w:spacing w:before="120" w:after="120" w:line="276" w:lineRule="auto"/>
        <w:jc w:val="both"/>
        <w:rPr>
          <w:rFonts w:eastAsia="Arial" w:cs="Arial"/>
          <w:i/>
          <w:szCs w:val="20"/>
        </w:rPr>
      </w:pPr>
      <w:proofErr w:type="gramStart"/>
      <w:r w:rsidRPr="00C210A9">
        <w:rPr>
          <w:rFonts w:eastAsia="Arial" w:cs="Arial"/>
          <w:i/>
          <w:szCs w:val="20"/>
        </w:rPr>
        <w:t>referida</w:t>
      </w:r>
      <w:proofErr w:type="gramEnd"/>
      <w:r w:rsidRPr="00C210A9">
        <w:rPr>
          <w:rFonts w:eastAsia="Arial" w:cs="Arial"/>
          <w:i/>
          <w:szCs w:val="20"/>
        </w:rPr>
        <w:t xml:space="preserve"> Nota está substituindo o contrato, aplicando-se à relação de negócios ali estabelecida as disposições da Lei nº </w:t>
      </w:r>
      <w:r w:rsidR="00F86716" w:rsidRPr="00C210A9">
        <w:rPr>
          <w:rFonts w:eastAsia="Arial" w:cs="Arial"/>
          <w:i/>
          <w:szCs w:val="20"/>
        </w:rPr>
        <w:t>14.133, de 2021</w:t>
      </w:r>
      <w:r w:rsidRPr="00C210A9">
        <w:rPr>
          <w:rFonts w:eastAsia="Arial" w:cs="Arial"/>
          <w:i/>
          <w:szCs w:val="20"/>
        </w:rPr>
        <w:t>;</w:t>
      </w:r>
    </w:p>
    <w:p w:rsidR="00B6213C" w:rsidRPr="00C210A9" w:rsidRDefault="00B6213C" w:rsidP="00B70673">
      <w:pPr>
        <w:numPr>
          <w:ilvl w:val="2"/>
          <w:numId w:val="1"/>
        </w:numPr>
        <w:spacing w:before="120" w:after="120" w:line="276" w:lineRule="auto"/>
        <w:jc w:val="both"/>
        <w:rPr>
          <w:rFonts w:eastAsia="Arial" w:cs="Arial"/>
          <w:i/>
          <w:szCs w:val="20"/>
        </w:rPr>
      </w:pPr>
      <w:proofErr w:type="gramStart"/>
      <w:r w:rsidRPr="00C210A9">
        <w:rPr>
          <w:rFonts w:eastAsia="Arial" w:cs="Arial"/>
          <w:i/>
          <w:szCs w:val="20"/>
        </w:rPr>
        <w:t>a</w:t>
      </w:r>
      <w:proofErr w:type="gramEnd"/>
      <w:r w:rsidRPr="00C210A9">
        <w:rPr>
          <w:rFonts w:eastAsia="Arial" w:cs="Arial"/>
          <w:i/>
          <w:szCs w:val="20"/>
        </w:rPr>
        <w:t xml:space="preserve"> contratada se vincula à sua proposta e às previsões contidas no </w:t>
      </w:r>
      <w:r w:rsidR="00313FBD" w:rsidRPr="00C210A9">
        <w:rPr>
          <w:rFonts w:eastAsia="Arial" w:cs="Arial"/>
          <w:i/>
          <w:szCs w:val="20"/>
        </w:rPr>
        <w:t>Aviso</w:t>
      </w:r>
      <w:r w:rsidR="00AC5DDF" w:rsidRPr="00C210A9">
        <w:rPr>
          <w:rFonts w:eastAsia="Arial" w:cs="Arial"/>
          <w:i/>
          <w:szCs w:val="20"/>
        </w:rPr>
        <w:t xml:space="preserve"> de Contratação Direta</w:t>
      </w:r>
      <w:r w:rsidRPr="00C210A9">
        <w:rPr>
          <w:rFonts w:eastAsia="Arial" w:cs="Arial"/>
          <w:i/>
          <w:szCs w:val="20"/>
        </w:rPr>
        <w:t xml:space="preserve"> e seus anexos;</w:t>
      </w:r>
    </w:p>
    <w:p w:rsidR="00B6213C" w:rsidRPr="00C210A9" w:rsidRDefault="00B6213C" w:rsidP="00B70673">
      <w:pPr>
        <w:numPr>
          <w:ilvl w:val="2"/>
          <w:numId w:val="1"/>
        </w:numPr>
        <w:spacing w:before="120" w:after="120" w:line="276" w:lineRule="auto"/>
        <w:jc w:val="both"/>
        <w:rPr>
          <w:rFonts w:eastAsia="Arial" w:cs="Arial"/>
          <w:i/>
          <w:szCs w:val="20"/>
        </w:rPr>
      </w:pPr>
      <w:proofErr w:type="gramStart"/>
      <w:r w:rsidRPr="00C210A9">
        <w:rPr>
          <w:rFonts w:eastAsia="Arial" w:cs="Arial"/>
          <w:i/>
          <w:szCs w:val="20"/>
        </w:rPr>
        <w:t>a</w:t>
      </w:r>
      <w:proofErr w:type="gramEnd"/>
      <w:r w:rsidRPr="00C210A9">
        <w:rPr>
          <w:rFonts w:eastAsia="Arial" w:cs="Arial"/>
          <w:i/>
          <w:szCs w:val="20"/>
        </w:rPr>
        <w:t xml:space="preserve"> contratada reconhece que as hipóteses de rescisão são aquelas previstas nos artigos </w:t>
      </w:r>
      <w:r w:rsidR="00B40D4A" w:rsidRPr="00C210A9">
        <w:rPr>
          <w:rFonts w:eastAsia="Arial" w:cs="Arial"/>
          <w:i/>
          <w:szCs w:val="20"/>
        </w:rPr>
        <w:t>137</w:t>
      </w:r>
      <w:r w:rsidRPr="00C210A9">
        <w:rPr>
          <w:rFonts w:eastAsia="Arial" w:cs="Arial"/>
          <w:i/>
          <w:szCs w:val="20"/>
        </w:rPr>
        <w:t xml:space="preserve"> e </w:t>
      </w:r>
      <w:r w:rsidR="00B40D4A" w:rsidRPr="00C210A9">
        <w:rPr>
          <w:rFonts w:eastAsia="Arial" w:cs="Arial"/>
          <w:i/>
          <w:szCs w:val="20"/>
        </w:rPr>
        <w:t>13</w:t>
      </w:r>
      <w:r w:rsidRPr="00C210A9">
        <w:rPr>
          <w:rFonts w:eastAsia="Arial" w:cs="Arial"/>
          <w:i/>
          <w:szCs w:val="20"/>
        </w:rPr>
        <w:t xml:space="preserve">8 da Lei nº </w:t>
      </w:r>
      <w:r w:rsidR="00B40D4A" w:rsidRPr="00C210A9">
        <w:rPr>
          <w:rFonts w:eastAsia="Arial" w:cs="Arial"/>
          <w:i/>
          <w:szCs w:val="20"/>
        </w:rPr>
        <w:t xml:space="preserve">14.133/21 </w:t>
      </w:r>
      <w:r w:rsidRPr="00C210A9">
        <w:rPr>
          <w:rFonts w:eastAsia="Arial" w:cs="Arial"/>
          <w:i/>
          <w:szCs w:val="20"/>
        </w:rPr>
        <w:t xml:space="preserve">e reconhece os direitos da Administração previstos nos artigos </w:t>
      </w:r>
      <w:r w:rsidR="00B40D4A" w:rsidRPr="00C210A9">
        <w:rPr>
          <w:rFonts w:eastAsia="Arial" w:cs="Arial"/>
          <w:i/>
          <w:szCs w:val="20"/>
        </w:rPr>
        <w:t xml:space="preserve">137 </w:t>
      </w:r>
      <w:r w:rsidR="000E19AC" w:rsidRPr="00C210A9">
        <w:rPr>
          <w:rFonts w:eastAsia="Arial" w:cs="Arial"/>
          <w:i/>
          <w:szCs w:val="20"/>
        </w:rPr>
        <w:t>a</w:t>
      </w:r>
      <w:r w:rsidR="00B40D4A" w:rsidRPr="00C210A9">
        <w:rPr>
          <w:rFonts w:eastAsia="Arial" w:cs="Arial"/>
          <w:i/>
          <w:szCs w:val="20"/>
        </w:rPr>
        <w:t xml:space="preserve"> 139 </w:t>
      </w:r>
      <w:r w:rsidRPr="00C210A9">
        <w:rPr>
          <w:rFonts w:eastAsia="Arial" w:cs="Arial"/>
          <w:i/>
          <w:szCs w:val="20"/>
        </w:rPr>
        <w:t>da mesma Lei.</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C210A9">
        <w:rPr>
          <w:rFonts w:eastAsia="Arial" w:cs="Arial"/>
          <w:color w:val="000000"/>
          <w:szCs w:val="20"/>
        </w:rPr>
        <w:t>um exercício financeiro</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C210A9">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lastRenderedPageBreak/>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rsidR="00B70673" w:rsidRPr="00B70673" w:rsidRDefault="00B70673" w:rsidP="00B70673">
      <w:pPr>
        <w:numPr>
          <w:ilvl w:val="2"/>
          <w:numId w:val="1"/>
        </w:numPr>
        <w:spacing w:before="120" w:after="120" w:line="276" w:lineRule="auto"/>
        <w:jc w:val="both"/>
        <w:rPr>
          <w:rFonts w:cs="Arial"/>
          <w:color w:val="000000"/>
          <w:szCs w:val="20"/>
        </w:rPr>
      </w:pPr>
      <w:proofErr w:type="gramStart"/>
      <w:r>
        <w:rPr>
          <w:rFonts w:cs="Arial"/>
          <w:color w:val="000000"/>
          <w:szCs w:val="20"/>
        </w:rPr>
        <w:t>praticar</w:t>
      </w:r>
      <w:proofErr w:type="gramEnd"/>
      <w:r>
        <w:rPr>
          <w:rFonts w:cs="Arial"/>
          <w:color w:val="000000"/>
          <w:szCs w:val="20"/>
        </w:rPr>
        <w:t xml:space="preserve"> ato lesivo previsto no </w:t>
      </w:r>
      <w:hyperlink r:id="rId11" w:anchor="art5" w:history="1">
        <w:r w:rsidRPr="00B70673">
          <w:rPr>
            <w:color w:val="000000"/>
          </w:rPr>
          <w:t>art. 5º da Lei nº 12.846, de 1º de agosto de 2013.</w:t>
        </w:r>
      </w:hyperlink>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 xml:space="preserve">pela falta do subitem 8.1.1 deste Aviso de Contratação </w:t>
      </w:r>
      <w:proofErr w:type="gramStart"/>
      <w:r w:rsidR="00F710B7">
        <w:rPr>
          <w:rFonts w:cs="Arial"/>
        </w:rPr>
        <w:t>Direta,</w:t>
      </w:r>
      <w:proofErr w:type="gramEnd"/>
      <w:r w:rsidR="00F710B7" w:rsidRPr="00F710B7">
        <w:rPr>
          <w:rFonts w:cs="Arial"/>
        </w:rPr>
        <w:t>quando não se justificar a imposição de penalidade mais grave</w:t>
      </w:r>
      <w:r w:rsidRPr="00805244">
        <w:rPr>
          <w:rFonts w:cs="Arial"/>
        </w:rPr>
        <w:t>;</w:t>
      </w:r>
    </w:p>
    <w:p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C210A9">
        <w:rPr>
          <w:rFonts w:cs="Arial"/>
        </w:rPr>
        <w:t>10</w:t>
      </w:r>
      <w:r w:rsidRPr="00C210A9">
        <w:rPr>
          <w:rFonts w:cs="Arial"/>
        </w:rPr>
        <w:t>% (</w:t>
      </w:r>
      <w:r w:rsidR="00C210A9" w:rsidRPr="00C210A9">
        <w:rPr>
          <w:rFonts w:cs="Arial"/>
        </w:rPr>
        <w:t>dez</w:t>
      </w:r>
      <w:r w:rsidRPr="00C210A9">
        <w:rPr>
          <w:rFonts w:cs="Arial"/>
        </w:rPr>
        <w:t xml:space="preserve"> por cento)</w:t>
      </w:r>
      <w:r w:rsidRPr="00805244">
        <w:rPr>
          <w:rFonts w:cs="Arial"/>
          <w:color w:val="FF0000"/>
        </w:rPr>
        <w:t xml:space="preserve"> </w:t>
      </w:r>
      <w:r w:rsidRPr="00805244">
        <w:rPr>
          <w:rFonts w:cs="Arial"/>
        </w:rPr>
        <w:t xml:space="preserve">sobre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 xml:space="preserve">Impedimento de licitar e </w:t>
      </w:r>
      <w:proofErr w:type="spellStart"/>
      <w:r w:rsidRPr="00805244">
        <w:rPr>
          <w:rFonts w:cs="Arial"/>
          <w:color w:val="000000"/>
          <w:szCs w:val="20"/>
        </w:rPr>
        <w:t>contratar</w:t>
      </w:r>
      <w:r w:rsidR="001A5846" w:rsidRPr="00805244">
        <w:rPr>
          <w:rFonts w:cs="Arial"/>
          <w:color w:val="000000"/>
          <w:szCs w:val="20"/>
        </w:rPr>
        <w:t>no</w:t>
      </w:r>
      <w:proofErr w:type="spellEnd"/>
      <w:r w:rsidR="001A5846" w:rsidRPr="00805244">
        <w:rPr>
          <w:rFonts w:cs="Arial"/>
          <w:color w:val="000000"/>
          <w:szCs w:val="20"/>
        </w:rPr>
        <w:t xml:space="preserve"> âmbito da Administração Pública direta e indireta do ente federativo que tiver aplicado a sanção, pelo prazo máximo de </w:t>
      </w:r>
      <w:proofErr w:type="gramStart"/>
      <w:r w:rsidR="001A5846" w:rsidRPr="00805244">
        <w:rPr>
          <w:rFonts w:cs="Arial"/>
          <w:color w:val="000000"/>
          <w:szCs w:val="20"/>
        </w:rPr>
        <w:t>3</w:t>
      </w:r>
      <w:proofErr w:type="gramEnd"/>
      <w:r w:rsidR="001A5846" w:rsidRPr="00805244">
        <w:rPr>
          <w:rFonts w:cs="Arial"/>
          <w:color w:val="000000"/>
          <w:szCs w:val="20"/>
        </w:rPr>
        <w:t xml:space="preserve">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xml:space="preserve">, que impedirá o responsável de licitar ou contratar no âmbito da Administração Pública direta e indireta de todos os entes federativos, pelo prazo mínimo de </w:t>
      </w:r>
      <w:proofErr w:type="gramStart"/>
      <w:r w:rsidR="00A23106" w:rsidRPr="00805244">
        <w:rPr>
          <w:rFonts w:cs="Arial"/>
          <w:color w:val="000000"/>
          <w:szCs w:val="20"/>
        </w:rPr>
        <w:t>3</w:t>
      </w:r>
      <w:proofErr w:type="gramEnd"/>
      <w:r w:rsidR="00A23106" w:rsidRPr="00805244">
        <w:rPr>
          <w:rFonts w:cs="Arial"/>
          <w:color w:val="000000"/>
          <w:szCs w:val="20"/>
        </w:rPr>
        <w:t xml:space="preserve">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lastRenderedPageBreak/>
        <w:t>A penalidade de multa pode ser aplicada cumulativamente com as demais sanções.</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w:t>
      </w:r>
      <w:proofErr w:type="gramStart"/>
      <w:r w:rsidRPr="00805244">
        <w:rPr>
          <w:rFonts w:cs="Arial"/>
        </w:rPr>
        <w:t>Pública Federal resultantes</w:t>
      </w:r>
      <w:proofErr w:type="gramEnd"/>
      <w:r w:rsidRPr="00805244">
        <w:rPr>
          <w:rFonts w:cs="Arial"/>
        </w:rPr>
        <w:t xml:space="preserve"> de ato lesivo cometido por pessoa jurídica, com ou sem a participação de agente público.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rsidR="00B1545F" w:rsidRPr="00805244" w:rsidRDefault="00B1545F" w:rsidP="00B1545F">
      <w:pPr>
        <w:spacing w:before="120" w:after="120" w:line="276" w:lineRule="auto"/>
        <w:ind w:left="425"/>
        <w:jc w:val="both"/>
        <w:rPr>
          <w:rFonts w:cs="Arial"/>
        </w:rPr>
      </w:pPr>
    </w:p>
    <w:p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rsidR="005B702E" w:rsidRPr="00F710B7" w:rsidRDefault="00C35475" w:rsidP="00B70673">
      <w:pPr>
        <w:numPr>
          <w:ilvl w:val="2"/>
          <w:numId w:val="1"/>
        </w:numPr>
        <w:spacing w:before="120" w:after="120" w:line="276" w:lineRule="auto"/>
        <w:jc w:val="both"/>
        <w:rPr>
          <w:rFonts w:cs="Arial"/>
          <w:color w:val="000000"/>
          <w:szCs w:val="20"/>
        </w:rPr>
      </w:pPr>
      <w:proofErr w:type="spellStart"/>
      <w:proofErr w:type="gramStart"/>
      <w:r w:rsidRPr="00F710B7">
        <w:rPr>
          <w:rFonts w:cs="Arial"/>
          <w:color w:val="000000"/>
          <w:szCs w:val="20"/>
        </w:rPr>
        <w:t>r</w:t>
      </w:r>
      <w:r w:rsidR="005B702E" w:rsidRPr="00F710B7">
        <w:rPr>
          <w:rFonts w:cs="Arial"/>
          <w:color w:val="000000"/>
          <w:szCs w:val="20"/>
        </w:rPr>
        <w:t>epublicar</w:t>
      </w:r>
      <w:r w:rsidRPr="00F710B7">
        <w:rPr>
          <w:rFonts w:cs="Arial"/>
          <w:color w:val="000000"/>
          <w:szCs w:val="20"/>
        </w:rPr>
        <w:t>o</w:t>
      </w:r>
      <w:proofErr w:type="spellEnd"/>
      <w:proofErr w:type="gramEnd"/>
      <w:r w:rsidRPr="00F710B7">
        <w:rPr>
          <w:rFonts w:cs="Arial"/>
          <w:color w:val="000000"/>
          <w:szCs w:val="20"/>
        </w:rPr>
        <w:t xml:space="preserve"> presente aviso com uma nova data</w:t>
      </w:r>
      <w:r w:rsidR="00461C6C" w:rsidRPr="00F710B7">
        <w:rPr>
          <w:rFonts w:cs="Arial"/>
          <w:color w:val="000000"/>
          <w:szCs w:val="20"/>
        </w:rPr>
        <w:t>;</w:t>
      </w:r>
    </w:p>
    <w:p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rsidR="00850838" w:rsidRPr="00F710B7" w:rsidRDefault="00D149C0" w:rsidP="00B70673">
      <w:pPr>
        <w:numPr>
          <w:ilvl w:val="2"/>
          <w:numId w:val="1"/>
        </w:numPr>
        <w:spacing w:before="120" w:after="120" w:line="276" w:lineRule="auto"/>
        <w:jc w:val="both"/>
        <w:rPr>
          <w:rFonts w:cs="Arial"/>
          <w:color w:val="000000"/>
          <w:szCs w:val="20"/>
        </w:rPr>
      </w:pPr>
      <w:proofErr w:type="spellStart"/>
      <w:proofErr w:type="gramStart"/>
      <w:r w:rsidRPr="00F710B7">
        <w:rPr>
          <w:rFonts w:cs="Arial"/>
          <w:color w:val="000000"/>
          <w:szCs w:val="20"/>
        </w:rPr>
        <w:t>fixar</w:t>
      </w:r>
      <w:r w:rsidR="0064175F" w:rsidRPr="00F710B7">
        <w:rPr>
          <w:rFonts w:cs="Arial"/>
          <w:color w:val="000000"/>
          <w:szCs w:val="20"/>
        </w:rPr>
        <w:t>prazo</w:t>
      </w:r>
      <w:proofErr w:type="spellEnd"/>
      <w:proofErr w:type="gramEnd"/>
      <w:r w:rsidR="0064175F" w:rsidRPr="00F710B7">
        <w:rPr>
          <w:rFonts w:cs="Arial"/>
          <w:color w:val="000000"/>
          <w:szCs w:val="20"/>
        </w:rPr>
        <w:t xml:space="preserve"> para que possa haver adequação das propostas ou da documentação de habilitação, conforme o caso.</w:t>
      </w:r>
    </w:p>
    <w:p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As providências </w:t>
      </w:r>
      <w:proofErr w:type="spellStart"/>
      <w:r w:rsidRPr="00F710B7">
        <w:rPr>
          <w:rFonts w:cs="Arial"/>
          <w:color w:val="000000"/>
          <w:szCs w:val="20"/>
        </w:rPr>
        <w:t>d</w:t>
      </w:r>
      <w:r w:rsidR="00FF0582">
        <w:rPr>
          <w:rFonts w:cs="Arial"/>
          <w:color w:val="000000"/>
          <w:szCs w:val="20"/>
        </w:rPr>
        <w:t>o</w:t>
      </w:r>
      <w:r w:rsidR="00DE4EBF" w:rsidRPr="00F710B7">
        <w:rPr>
          <w:rFonts w:cs="Arial"/>
          <w:color w:val="000000"/>
          <w:szCs w:val="20"/>
        </w:rPr>
        <w:t>s</w:t>
      </w:r>
      <w:r w:rsidR="00FF0582">
        <w:rPr>
          <w:rFonts w:cs="Arial"/>
          <w:color w:val="000000"/>
          <w:szCs w:val="20"/>
        </w:rPr>
        <w:t>subitens</w:t>
      </w:r>
      <w:proofErr w:type="spellEnd"/>
      <w:r w:rsidR="00FF0582">
        <w:rPr>
          <w:rFonts w:cs="Arial"/>
          <w:color w:val="000000"/>
          <w:szCs w:val="20"/>
        </w:rPr>
        <w:t xml:space="preserve">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w:t>
      </w:r>
      <w:proofErr w:type="spellStart"/>
      <w:r w:rsidRPr="00805244">
        <w:rPr>
          <w:rFonts w:cs="Arial"/>
          <w:color w:val="000000"/>
          <w:szCs w:val="20"/>
        </w:rPr>
        <w:t>subsequente</w:t>
      </w:r>
      <w:proofErr w:type="spellEnd"/>
      <w:r w:rsidRPr="00805244">
        <w:rPr>
          <w:rFonts w:cs="Arial"/>
          <w:color w:val="000000"/>
          <w:szCs w:val="20"/>
        </w:rPr>
        <w:t xml:space="preserve">, no mesmo horário </w:t>
      </w:r>
      <w:r w:rsidRPr="00F710B7">
        <w:rPr>
          <w:rFonts w:cs="Arial"/>
          <w:color w:val="000000"/>
          <w:szCs w:val="20"/>
        </w:rPr>
        <w:t>anteriormente estabelecido, desde que não haja comunicação em contrário.</w:t>
      </w:r>
    </w:p>
    <w:p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w:t>
      </w:r>
      <w:proofErr w:type="spellStart"/>
      <w:r w:rsidR="00F710B7">
        <w:rPr>
          <w:rFonts w:cs="Arial"/>
          <w:color w:val="000000"/>
          <w:szCs w:val="20"/>
        </w:rPr>
        <w:t>Direta</w:t>
      </w:r>
      <w:r w:rsidRPr="00805244">
        <w:rPr>
          <w:rFonts w:cs="Arial"/>
          <w:color w:val="000000"/>
          <w:szCs w:val="20"/>
        </w:rPr>
        <w:t>serão</w:t>
      </w:r>
      <w:proofErr w:type="spellEnd"/>
      <w:r w:rsidRPr="00805244">
        <w:rPr>
          <w:rFonts w:cs="Arial"/>
          <w:color w:val="000000"/>
          <w:szCs w:val="20"/>
        </w:rPr>
        <w:t xml:space="preserve"> sempre interpretadas em favor da ampliação da disputa entre os interessados, desde que não comprometam o interesse da Administração, o princípio da isonomia, a finalidade e a segurança da contratação. </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w:t>
      </w:r>
      <w:proofErr w:type="gramStart"/>
      <w:r w:rsidRPr="00805244">
        <w:rPr>
          <w:rFonts w:cs="Arial"/>
          <w:color w:val="000000"/>
          <w:szCs w:val="20"/>
        </w:rPr>
        <w:t>prevalecerá</w:t>
      </w:r>
      <w:proofErr w:type="gramEnd"/>
      <w:r w:rsidRPr="00805244">
        <w:rPr>
          <w:rFonts w:cs="Arial"/>
          <w:color w:val="000000"/>
          <w:szCs w:val="20"/>
        </w:rPr>
        <w:t xml:space="preserve"> as deste </w:t>
      </w:r>
      <w:r w:rsidR="00313FBD">
        <w:rPr>
          <w:rFonts w:cs="Arial"/>
          <w:color w:val="000000"/>
          <w:szCs w:val="20"/>
        </w:rPr>
        <w:t>Aviso</w:t>
      </w:r>
      <w:r w:rsidRPr="00805244">
        <w:rPr>
          <w:rFonts w:cs="Arial"/>
          <w:color w:val="000000"/>
          <w:szCs w:val="20"/>
        </w:rPr>
        <w:t>.</w:t>
      </w:r>
    </w:p>
    <w:p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rsidR="00DE4EBF" w:rsidRPr="00805244" w:rsidRDefault="00DE4EBF" w:rsidP="00147041">
      <w:pPr>
        <w:spacing w:after="120" w:line="276" w:lineRule="auto"/>
        <w:ind w:left="360" w:right="-15"/>
        <w:jc w:val="both"/>
        <w:rPr>
          <w:rFonts w:cs="Arial"/>
          <w:color w:val="000000"/>
          <w:szCs w:val="20"/>
        </w:rPr>
      </w:pPr>
    </w:p>
    <w:p w:rsidR="00147041" w:rsidRPr="00805244" w:rsidRDefault="00C210A9" w:rsidP="00147041">
      <w:pPr>
        <w:spacing w:after="120" w:line="276" w:lineRule="auto"/>
        <w:ind w:left="360" w:right="-15"/>
        <w:jc w:val="both"/>
        <w:rPr>
          <w:rFonts w:cs="Arial"/>
          <w:color w:val="000000"/>
          <w:szCs w:val="20"/>
        </w:rPr>
      </w:pPr>
      <w:r>
        <w:rPr>
          <w:rFonts w:cs="Arial"/>
          <w:color w:val="000000"/>
          <w:szCs w:val="20"/>
        </w:rPr>
        <w:t xml:space="preserve">Rio de </w:t>
      </w:r>
      <w:proofErr w:type="gramStart"/>
      <w:r>
        <w:rPr>
          <w:rFonts w:cs="Arial"/>
          <w:color w:val="000000"/>
          <w:szCs w:val="20"/>
        </w:rPr>
        <w:t>Janeiro</w:t>
      </w:r>
      <w:r w:rsidR="00147041" w:rsidRPr="00805244">
        <w:rPr>
          <w:rFonts w:cs="Arial"/>
          <w:color w:val="000000"/>
          <w:szCs w:val="20"/>
        </w:rPr>
        <w:t xml:space="preserve"> ,</w:t>
      </w:r>
      <w:proofErr w:type="gramEnd"/>
      <w:r>
        <w:rPr>
          <w:rFonts w:cs="Arial"/>
          <w:color w:val="000000"/>
          <w:szCs w:val="20"/>
        </w:rPr>
        <w:t xml:space="preserve"> 27</w:t>
      </w:r>
      <w:r w:rsidR="00147041" w:rsidRPr="00805244">
        <w:rPr>
          <w:rFonts w:cs="Arial"/>
          <w:color w:val="000000"/>
          <w:szCs w:val="20"/>
        </w:rPr>
        <w:t xml:space="preserve"> de </w:t>
      </w:r>
      <w:r>
        <w:rPr>
          <w:rFonts w:cs="Arial"/>
          <w:color w:val="000000"/>
          <w:szCs w:val="20"/>
        </w:rPr>
        <w:t>junho</w:t>
      </w:r>
      <w:r w:rsidR="00147041" w:rsidRPr="00805244">
        <w:rPr>
          <w:rFonts w:cs="Arial"/>
          <w:color w:val="000000"/>
          <w:szCs w:val="20"/>
        </w:rPr>
        <w:t xml:space="preserve"> de 20</w:t>
      </w:r>
      <w:r>
        <w:rPr>
          <w:rFonts w:cs="Arial"/>
          <w:color w:val="000000"/>
          <w:szCs w:val="20"/>
        </w:rPr>
        <w:t>22</w:t>
      </w:r>
    </w:p>
    <w:p w:rsidR="00147041" w:rsidRPr="00805244" w:rsidRDefault="00147041" w:rsidP="00147041">
      <w:pPr>
        <w:spacing w:line="276" w:lineRule="auto"/>
        <w:jc w:val="both"/>
        <w:rPr>
          <w:rFonts w:cs="Arial"/>
          <w:szCs w:val="20"/>
        </w:rPr>
      </w:pPr>
      <w:r w:rsidRPr="00805244">
        <w:rPr>
          <w:rFonts w:cs="Arial"/>
          <w:b/>
          <w:bCs/>
          <w:iCs/>
          <w:color w:val="000000"/>
          <w:szCs w:val="20"/>
        </w:rPr>
        <w:t>Assinatura da autoridade competente</w:t>
      </w:r>
    </w:p>
    <w:p w:rsidR="00C4411B" w:rsidRPr="00805244" w:rsidRDefault="00C4411B" w:rsidP="00B862E4">
      <w:pPr>
        <w:rPr>
          <w:rFonts w:cs="Arial"/>
          <w:lang w:eastAsia="en-US"/>
        </w:rPr>
      </w:pPr>
    </w:p>
    <w:p w:rsidR="006D67F2" w:rsidRPr="00805244" w:rsidRDefault="006D67F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rsidR="006D67F2" w:rsidRPr="00805244" w:rsidRDefault="006D67F2" w:rsidP="00B862E4">
      <w:pPr>
        <w:rPr>
          <w:rFonts w:cs="Arial"/>
          <w:lang w:eastAsia="en-US"/>
        </w:rPr>
      </w:pPr>
    </w:p>
    <w:p w:rsidR="00935BAB" w:rsidRDefault="00935BAB" w:rsidP="00B862E4">
      <w:pPr>
        <w:rPr>
          <w:rFonts w:cs="Arial"/>
          <w:lang w:eastAsia="en-US"/>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 xml:space="preserve">Em se tratando de </w:t>
      </w:r>
      <w:proofErr w:type="spellStart"/>
      <w:r w:rsidRPr="00805244">
        <w:rPr>
          <w:rFonts w:cs="Arial"/>
          <w:color w:val="000000"/>
          <w:szCs w:val="20"/>
        </w:rPr>
        <w:t>Microempreendedor</w:t>
      </w:r>
      <w:proofErr w:type="spellEnd"/>
      <w:r w:rsidRPr="00805244">
        <w:rPr>
          <w:rFonts w:cs="Arial"/>
          <w:color w:val="000000"/>
          <w:szCs w:val="20"/>
        </w:rPr>
        <w:t xml:space="preserve"> Individual – MEI: Certificado da Condição de </w:t>
      </w:r>
      <w:proofErr w:type="spellStart"/>
      <w:r w:rsidRPr="00805244">
        <w:rPr>
          <w:rFonts w:cs="Arial"/>
          <w:color w:val="000000"/>
          <w:szCs w:val="20"/>
        </w:rPr>
        <w:t>Microempreendedor</w:t>
      </w:r>
      <w:proofErr w:type="spellEnd"/>
      <w:r w:rsidRPr="00805244">
        <w:rPr>
          <w:rFonts w:cs="Arial"/>
          <w:color w:val="000000"/>
          <w:szCs w:val="20"/>
        </w:rPr>
        <w:t xml:space="preserve"> Individual - CCMEI, cuja aceitação ficará condicionada à verificação da autenticidade no sítio www.portaldoempreendedor.gov.br;</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estrangeira em funcionamento no País;</w:t>
      </w:r>
    </w:p>
    <w:p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rsidR="00E23CC8" w:rsidRPr="00805244" w:rsidRDefault="00E23CC8" w:rsidP="00E23CC8">
      <w:pPr>
        <w:pStyle w:val="PargrafodaLista"/>
        <w:spacing w:before="120" w:after="120" w:line="276" w:lineRule="auto"/>
        <w:ind w:left="1134"/>
        <w:jc w:val="both"/>
        <w:rPr>
          <w:rFonts w:cs="Arial"/>
          <w:bCs/>
          <w:color w:val="000000"/>
          <w:szCs w:val="20"/>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rPr>
        <w:t>prova</w:t>
      </w:r>
      <w:proofErr w:type="gramEnd"/>
      <w:r w:rsidRPr="00F710B7">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C210A9"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F710B7">
        <w:rPr>
          <w:rFonts w:cs="Arial"/>
          <w:bCs/>
          <w:szCs w:val="20"/>
        </w:rPr>
        <w:t>prova</w:t>
      </w:r>
      <w:proofErr w:type="gramEnd"/>
      <w:r w:rsidRPr="00F710B7">
        <w:rPr>
          <w:rFonts w:cs="Arial"/>
          <w:bCs/>
          <w:szCs w:val="20"/>
        </w:rPr>
        <w:t xml:space="preserve"> de </w:t>
      </w:r>
      <w:r w:rsidR="00440823" w:rsidRPr="00F710B7">
        <w:rPr>
          <w:rFonts w:cs="Arial"/>
          <w:color w:val="000000"/>
          <w:szCs w:val="20"/>
        </w:rPr>
        <w:t xml:space="preserve">inscrição no cadastro de contribuintes </w:t>
      </w:r>
      <w:r w:rsidR="00440823" w:rsidRPr="00C210A9">
        <w:rPr>
          <w:rFonts w:cs="Arial"/>
          <w:i/>
          <w:iCs/>
          <w:szCs w:val="20"/>
        </w:rPr>
        <w:t>estadual e/ou municipal</w:t>
      </w:r>
      <w:r w:rsidR="00440823" w:rsidRPr="00C210A9">
        <w:rPr>
          <w:rFonts w:cs="Arial"/>
          <w:szCs w:val="20"/>
        </w:rPr>
        <w:t xml:space="preserve">, relativo ao domicílio ou sede do </w:t>
      </w:r>
      <w:r w:rsidR="00E0639A" w:rsidRPr="00C210A9">
        <w:rPr>
          <w:rFonts w:cs="Arial"/>
          <w:szCs w:val="20"/>
        </w:rPr>
        <w:t>fornecedor</w:t>
      </w:r>
      <w:r w:rsidR="00440823" w:rsidRPr="00C210A9">
        <w:rPr>
          <w:rFonts w:cs="Arial"/>
          <w:szCs w:val="20"/>
        </w:rPr>
        <w:t>, pertinente ao seu ramo de atividade e compatível com o objeto contratual</w:t>
      </w:r>
      <w:r w:rsidRPr="00C210A9">
        <w:rPr>
          <w:rFonts w:cs="Arial"/>
          <w:bCs/>
          <w:szCs w:val="20"/>
        </w:rPr>
        <w:t xml:space="preserve">; </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C210A9">
        <w:rPr>
          <w:rFonts w:cs="Arial"/>
          <w:szCs w:val="20"/>
        </w:rPr>
        <w:t>prova</w:t>
      </w:r>
      <w:proofErr w:type="gramEnd"/>
      <w:r w:rsidRPr="00C210A9">
        <w:rPr>
          <w:rFonts w:cs="Arial"/>
          <w:szCs w:val="20"/>
        </w:rPr>
        <w:t xml:space="preserve"> de regularidade com a Fazenda </w:t>
      </w:r>
      <w:r w:rsidR="008702C9" w:rsidRPr="00C210A9">
        <w:rPr>
          <w:rFonts w:cs="Arial"/>
          <w:i/>
          <w:iCs/>
          <w:szCs w:val="20"/>
        </w:rPr>
        <w:t xml:space="preserve">Estadual e/ou </w:t>
      </w:r>
      <w:r w:rsidRPr="00C210A9">
        <w:rPr>
          <w:rFonts w:cs="Arial"/>
          <w:i/>
          <w:iCs/>
          <w:szCs w:val="20"/>
        </w:rPr>
        <w:t>Municipal</w:t>
      </w:r>
      <w:r w:rsidRPr="00C210A9">
        <w:rPr>
          <w:rFonts w:cs="Arial"/>
          <w:szCs w:val="20"/>
        </w:rPr>
        <w:t xml:space="preserve"> do</w:t>
      </w:r>
      <w:r w:rsidRPr="00F710B7">
        <w:rPr>
          <w:rFonts w:cs="Arial"/>
          <w:szCs w:val="20"/>
        </w:rPr>
        <w:t xml:space="preserve"> domicílio ou sede do </w:t>
      </w:r>
      <w:r w:rsidR="00294801" w:rsidRPr="00F710B7">
        <w:rPr>
          <w:rFonts w:cs="Arial"/>
          <w:szCs w:val="20"/>
        </w:rPr>
        <w:t>fornecedor</w:t>
      </w:r>
      <w:r w:rsidRPr="00F710B7">
        <w:rPr>
          <w:rFonts w:cs="Arial"/>
          <w:szCs w:val="20"/>
        </w:rPr>
        <w:t xml:space="preserve">, relativa à atividade em cujo exercício contrata ou concorre; </w:t>
      </w:r>
    </w:p>
    <w:p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caso</w:t>
      </w:r>
      <w:proofErr w:type="gramEnd"/>
      <w:r w:rsidRPr="00F710B7">
        <w:rPr>
          <w:rFonts w:cs="Arial"/>
          <w:szCs w:val="20"/>
        </w:rPr>
        <w:t xml:space="preserve"> o </w:t>
      </w:r>
      <w:r w:rsidR="00A22FA7" w:rsidRPr="00F710B7">
        <w:rPr>
          <w:rFonts w:cs="Arial"/>
          <w:szCs w:val="20"/>
        </w:rPr>
        <w:t>fornecedor</w:t>
      </w:r>
      <w:r w:rsidRPr="00F710B7">
        <w:rPr>
          <w:rFonts w:cs="Arial"/>
          <w:szCs w:val="20"/>
        </w:rPr>
        <w:t xml:space="preserve"> seja considerado isento dos </w:t>
      </w:r>
      <w:r w:rsidRPr="00C210A9">
        <w:rPr>
          <w:rFonts w:cs="Arial"/>
          <w:szCs w:val="20"/>
        </w:rPr>
        <w:t xml:space="preserve">tributos </w:t>
      </w:r>
      <w:r w:rsidR="00294801" w:rsidRPr="00C210A9">
        <w:rPr>
          <w:rFonts w:cs="Arial"/>
          <w:i/>
          <w:szCs w:val="20"/>
        </w:rPr>
        <w:t xml:space="preserve">estaduais </w:t>
      </w:r>
      <w:r w:rsidR="00294801" w:rsidRPr="00C210A9">
        <w:rPr>
          <w:rFonts w:cs="Arial"/>
          <w:b/>
          <w:i/>
          <w:szCs w:val="20"/>
          <w:u w:val="single"/>
        </w:rPr>
        <w:t>ou</w:t>
      </w:r>
      <w:r w:rsidR="00C210A9" w:rsidRPr="00C210A9">
        <w:rPr>
          <w:rFonts w:cs="Arial"/>
          <w:b/>
          <w:i/>
          <w:szCs w:val="20"/>
          <w:u w:val="single"/>
        </w:rPr>
        <w:t xml:space="preserve"> </w:t>
      </w:r>
      <w:r w:rsidRPr="00C210A9">
        <w:rPr>
          <w:rFonts w:cs="Arial"/>
          <w:i/>
          <w:szCs w:val="20"/>
        </w:rPr>
        <w:t>municipais</w:t>
      </w:r>
      <w:r w:rsidR="00C210A9">
        <w:rPr>
          <w:rFonts w:cs="Arial"/>
          <w:i/>
          <w:color w:val="FF0000"/>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p>
    <w:p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certidão</w:t>
      </w:r>
      <w:proofErr w:type="gramEnd"/>
      <w:r w:rsidRPr="00F710B7">
        <w:rPr>
          <w:rFonts w:cs="Arial"/>
          <w:color w:val="000000"/>
          <w:szCs w:val="20"/>
        </w:rPr>
        <w:t xml:space="preserve"> negativa de falência expedida pelo distribuidor da sede do </w:t>
      </w:r>
      <w:r w:rsidR="009E584F" w:rsidRPr="00F710B7">
        <w:rPr>
          <w:rFonts w:cs="Arial"/>
          <w:color w:val="000000"/>
          <w:szCs w:val="20"/>
        </w:rPr>
        <w:t>fornecedor</w:t>
      </w:r>
      <w:r w:rsidRPr="00F710B7">
        <w:rPr>
          <w:rFonts w:cs="Arial"/>
          <w:color w:val="000000"/>
          <w:szCs w:val="20"/>
        </w:rPr>
        <w:t>;</w:t>
      </w:r>
    </w:p>
    <w:p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balanço</w:t>
      </w:r>
      <w:proofErr w:type="gramEnd"/>
      <w:r w:rsidRPr="00F710B7">
        <w:rPr>
          <w:rFonts w:cs="Arial"/>
          <w:color w:val="000000"/>
          <w:szCs w:val="20"/>
        </w:rPr>
        <w:t xml:space="preserve"> patrimonial, demonstração de resultado de exercício e demais demonstrações contábeis dos 2 (dois) últimos exercícios sociais</w:t>
      </w:r>
      <w:r w:rsidR="00E23CC8" w:rsidRPr="00F710B7">
        <w:rPr>
          <w:rFonts w:cs="Arial"/>
          <w:color w:val="000000"/>
          <w:szCs w:val="20"/>
        </w:rPr>
        <w:t>;</w:t>
      </w:r>
    </w:p>
    <w:p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lastRenderedPageBreak/>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Os documentos referidos acima limitar-se-ão ao último exercício no caso de a pessoa jurídica ter sido constituída há menos de </w:t>
      </w:r>
      <w:proofErr w:type="gramStart"/>
      <w:r w:rsidRPr="00F710B7">
        <w:rPr>
          <w:rFonts w:cs="Arial"/>
          <w:color w:val="000000"/>
          <w:szCs w:val="20"/>
        </w:rPr>
        <w:t>2</w:t>
      </w:r>
      <w:proofErr w:type="gramEnd"/>
      <w:r w:rsidRPr="00F710B7">
        <w:rPr>
          <w:rFonts w:cs="Arial"/>
          <w:color w:val="000000"/>
          <w:szCs w:val="20"/>
        </w:rPr>
        <w:t xml:space="preserve"> (dois) anos.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comprovação</w:t>
      </w:r>
      <w:proofErr w:type="gramEnd"/>
      <w:r w:rsidRPr="00F710B7">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 xml:space="preserve">Ativo Circulante + Realizável </w:t>
            </w:r>
            <w:proofErr w:type="gramStart"/>
            <w:r w:rsidRPr="00F710B7">
              <w:rPr>
                <w:rFonts w:cs="Arial"/>
                <w:color w:val="000000"/>
                <w:szCs w:val="20"/>
              </w:rPr>
              <w:t>a Longo Prazo</w:t>
            </w:r>
            <w:proofErr w:type="gramEnd"/>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F710B7" w:rsidTr="009E584F">
        <w:trPr>
          <w:cantSplit/>
        </w:trPr>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rsidTr="009E584F">
        <w:trPr>
          <w:cantSplit/>
        </w:trPr>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rsidR="00005DBE" w:rsidRPr="00F710B7" w:rsidRDefault="00E23CC8" w:rsidP="00CF698F">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w:t>
      </w:r>
      <w:proofErr w:type="gramStart"/>
      <w:r w:rsidRPr="00F710B7">
        <w:rPr>
          <w:rFonts w:cs="Arial"/>
          <w:color w:val="000000"/>
          <w:szCs w:val="20"/>
        </w:rPr>
        <w:t>1</w:t>
      </w:r>
      <w:proofErr w:type="gramEnd"/>
      <w:r w:rsidRPr="00F710B7">
        <w:rPr>
          <w:rFonts w:cs="Arial"/>
          <w:color w:val="000000"/>
          <w:szCs w:val="20"/>
        </w:rPr>
        <w:t xml:space="preserve">(um)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Pr="00F710B7">
        <w:rPr>
          <w:rFonts w:cs="Arial"/>
          <w:i/>
          <w:iCs/>
          <w:color w:val="FF0000"/>
          <w:szCs w:val="20"/>
        </w:rPr>
        <w:t xml:space="preserve"> ...(....) </w:t>
      </w:r>
      <w:r w:rsidRPr="00F710B7">
        <w:rPr>
          <w:rFonts w:cs="Arial"/>
          <w:color w:val="000000"/>
          <w:szCs w:val="20"/>
        </w:rPr>
        <w:t xml:space="preserve">do valor total estimado da contratação ou do item pertinente. </w:t>
      </w:r>
    </w:p>
    <w:sectPr w:rsidR="00005DBE" w:rsidRPr="00F710B7" w:rsidSect="00992D1B">
      <w:footerReference w:type="default" r:id="rId12"/>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9BA" w:rsidRDefault="000529BA" w:rsidP="00805244">
      <w:r>
        <w:separator/>
      </w:r>
    </w:p>
  </w:endnote>
  <w:endnote w:type="continuationSeparator" w:id="1">
    <w:p w:rsidR="000529BA" w:rsidRDefault="000529BA"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D2D" w:rsidRDefault="006E6D2D">
    <w:pPr>
      <w:pStyle w:val="Rodap"/>
      <w:rPr>
        <w:sz w:val="12"/>
        <w:szCs w:val="12"/>
      </w:rPr>
    </w:pPr>
    <w:r>
      <w:rPr>
        <w:sz w:val="12"/>
        <w:szCs w:val="12"/>
      </w:rPr>
      <w:t>Câmara Nacional de Modelos de Licitações e Contratos – CNMLC/CGU/AGU</w:t>
    </w:r>
  </w:p>
  <w:p w:rsidR="008A09C2" w:rsidRPr="00805244" w:rsidRDefault="008A09C2">
    <w:pPr>
      <w:pStyle w:val="Rodap"/>
      <w:rPr>
        <w:sz w:val="12"/>
        <w:szCs w:val="12"/>
      </w:rPr>
    </w:pPr>
    <w:r w:rsidRPr="00805244">
      <w:rPr>
        <w:sz w:val="12"/>
        <w:szCs w:val="12"/>
      </w:rPr>
      <w:t>Aviso de Dispensa Eletrônica – Lei nº 14.133/21 e IN SEGES/ME nº 67/2021</w:t>
    </w:r>
  </w:p>
  <w:p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9BA" w:rsidRDefault="000529BA" w:rsidP="00805244">
      <w:r>
        <w:separator/>
      </w:r>
    </w:p>
  </w:footnote>
  <w:footnote w:type="continuationSeparator" w:id="1">
    <w:p w:rsidR="000529BA" w:rsidRDefault="000529BA"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47934"/>
    <w:rsid w:val="0005189C"/>
    <w:rsid w:val="000529BA"/>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61C6C"/>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C3DF3"/>
    <w:rsid w:val="007D5B71"/>
    <w:rsid w:val="007E4B5B"/>
    <w:rsid w:val="007E58B1"/>
    <w:rsid w:val="007F2506"/>
    <w:rsid w:val="007F3C11"/>
    <w:rsid w:val="007F4037"/>
    <w:rsid w:val="00804545"/>
    <w:rsid w:val="00805244"/>
    <w:rsid w:val="00810B70"/>
    <w:rsid w:val="00835A92"/>
    <w:rsid w:val="00850838"/>
    <w:rsid w:val="008510B3"/>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4441"/>
    <w:rsid w:val="008F6CDD"/>
    <w:rsid w:val="008F75CE"/>
    <w:rsid w:val="00912281"/>
    <w:rsid w:val="009161A1"/>
    <w:rsid w:val="00935BAB"/>
    <w:rsid w:val="009365A1"/>
    <w:rsid w:val="0095619B"/>
    <w:rsid w:val="00957A45"/>
    <w:rsid w:val="00962790"/>
    <w:rsid w:val="009653DA"/>
    <w:rsid w:val="00980981"/>
    <w:rsid w:val="00992D1B"/>
    <w:rsid w:val="009A3E0F"/>
    <w:rsid w:val="009A3EC1"/>
    <w:rsid w:val="009B0AD8"/>
    <w:rsid w:val="009B36D0"/>
    <w:rsid w:val="009B3E25"/>
    <w:rsid w:val="009C133D"/>
    <w:rsid w:val="009D10E8"/>
    <w:rsid w:val="009D2633"/>
    <w:rsid w:val="009E584F"/>
    <w:rsid w:val="009F14B6"/>
    <w:rsid w:val="009F7713"/>
    <w:rsid w:val="00A023BD"/>
    <w:rsid w:val="00A02D7C"/>
    <w:rsid w:val="00A03321"/>
    <w:rsid w:val="00A05818"/>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161FF"/>
    <w:rsid w:val="00C210A9"/>
    <w:rsid w:val="00C220EA"/>
    <w:rsid w:val="00C26B0E"/>
    <w:rsid w:val="00C30526"/>
    <w:rsid w:val="00C3404C"/>
    <w:rsid w:val="00C35475"/>
    <w:rsid w:val="00C40A77"/>
    <w:rsid w:val="00C4411B"/>
    <w:rsid w:val="00C4439E"/>
    <w:rsid w:val="00C46E81"/>
    <w:rsid w:val="00C525CC"/>
    <w:rsid w:val="00C60199"/>
    <w:rsid w:val="00C6579F"/>
    <w:rsid w:val="00C779C0"/>
    <w:rsid w:val="00C818A9"/>
    <w:rsid w:val="00C81EB2"/>
    <w:rsid w:val="00C87A8A"/>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5214</Words>
  <Characters>28159</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HNMD</cp:lastModifiedBy>
  <cp:revision>5</cp:revision>
  <cp:lastPrinted>2022-06-27T16:43:00Z</cp:lastPrinted>
  <dcterms:created xsi:type="dcterms:W3CDTF">2022-06-27T15:50:00Z</dcterms:created>
  <dcterms:modified xsi:type="dcterms:W3CDTF">2022-06-27T16:43:00Z</dcterms:modified>
</cp:coreProperties>
</file>